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AC0A4" w14:textId="392DD219" w:rsidR="00E45D6C" w:rsidRDefault="00864F1D" w:rsidP="00C66219">
      <w:pPr>
        <w:autoSpaceDE w:val="0"/>
        <w:autoSpaceDN w:val="0"/>
        <w:adjustRightInd w:val="0"/>
        <w:spacing w:line="276" w:lineRule="auto"/>
        <w:jc w:val="left"/>
        <w:rPr>
          <w:rFonts w:cs="Arial"/>
          <w:b/>
          <w:bCs/>
          <w:kern w:val="0"/>
          <w:sz w:val="24"/>
          <w:szCs w:val="24"/>
        </w:rPr>
      </w:pPr>
      <w:r>
        <w:rPr>
          <w:rFonts w:cs="Arial"/>
          <w:b/>
          <w:bCs/>
          <w:kern w:val="0"/>
          <w:szCs w:val="22"/>
        </w:rPr>
        <w:t xml:space="preserve">3 </w:t>
      </w:r>
      <w:r w:rsidR="00E45D6C">
        <w:rPr>
          <w:rFonts w:cs="Arial"/>
          <w:b/>
          <w:bCs/>
          <w:kern w:val="0"/>
          <w:szCs w:val="22"/>
        </w:rPr>
        <w:tab/>
      </w:r>
      <w:r w:rsidR="00E45D6C">
        <w:rPr>
          <w:rFonts w:cs="Arial"/>
          <w:b/>
          <w:bCs/>
          <w:kern w:val="0"/>
          <w:szCs w:val="22"/>
        </w:rPr>
        <w:tab/>
      </w:r>
      <w:r w:rsidR="00E45D6C">
        <w:rPr>
          <w:rFonts w:cs="Arial"/>
          <w:b/>
          <w:bCs/>
          <w:kern w:val="0"/>
          <w:szCs w:val="22"/>
        </w:rPr>
        <w:tab/>
        <w:t xml:space="preserve">      </w:t>
      </w:r>
      <w:r w:rsidR="00DC57EE">
        <w:rPr>
          <w:rFonts w:cs="Arial"/>
          <w:b/>
          <w:bCs/>
          <w:kern w:val="0"/>
          <w:szCs w:val="22"/>
        </w:rPr>
        <w:t xml:space="preserve">  </w:t>
      </w:r>
      <w:r w:rsidR="00E45D6C">
        <w:rPr>
          <w:rFonts w:cs="Arial"/>
          <w:b/>
          <w:bCs/>
          <w:kern w:val="0"/>
          <w:szCs w:val="22"/>
        </w:rPr>
        <w:t xml:space="preserve"> </w:t>
      </w:r>
      <w:r w:rsidR="00E45D6C" w:rsidRPr="00E45D6C">
        <w:rPr>
          <w:rFonts w:cs="Arial"/>
          <w:b/>
          <w:bCs/>
          <w:kern w:val="0"/>
          <w:sz w:val="24"/>
          <w:szCs w:val="24"/>
        </w:rPr>
        <w:t>Stadt Bad Langensalza</w:t>
      </w:r>
    </w:p>
    <w:p w14:paraId="2B6525FD" w14:textId="14BBFD23" w:rsidR="00E45D6C" w:rsidRPr="00E45D6C" w:rsidRDefault="00E45D6C" w:rsidP="00C66219">
      <w:pPr>
        <w:autoSpaceDE w:val="0"/>
        <w:autoSpaceDN w:val="0"/>
        <w:adjustRightInd w:val="0"/>
        <w:spacing w:line="276" w:lineRule="auto"/>
        <w:jc w:val="left"/>
        <w:rPr>
          <w:rFonts w:cs="Arial"/>
          <w:b/>
          <w:bCs/>
          <w:kern w:val="0"/>
          <w:sz w:val="24"/>
          <w:szCs w:val="24"/>
        </w:rPr>
      </w:pPr>
      <w:r>
        <w:rPr>
          <w:rFonts w:cs="Arial"/>
          <w:b/>
          <w:bCs/>
          <w:kern w:val="0"/>
          <w:sz w:val="24"/>
          <w:szCs w:val="24"/>
        </w:rPr>
        <w:t>Vorhabenbezogener Bebauungsplan „An der Eisenacher Straße-Kleine Harth“</w:t>
      </w:r>
    </w:p>
    <w:p w14:paraId="3C91E842" w14:textId="77777777" w:rsidR="00E45D6C" w:rsidRDefault="00E45D6C" w:rsidP="00C66219">
      <w:pPr>
        <w:autoSpaceDE w:val="0"/>
        <w:autoSpaceDN w:val="0"/>
        <w:adjustRightInd w:val="0"/>
        <w:spacing w:line="276" w:lineRule="auto"/>
        <w:jc w:val="left"/>
        <w:rPr>
          <w:rFonts w:cs="Arial"/>
          <w:b/>
          <w:bCs/>
          <w:kern w:val="0"/>
          <w:sz w:val="24"/>
          <w:szCs w:val="24"/>
        </w:rPr>
      </w:pPr>
    </w:p>
    <w:p w14:paraId="1951527D" w14:textId="71E1FD90" w:rsidR="00E45D6C" w:rsidRPr="00E45D6C" w:rsidRDefault="00E45D6C" w:rsidP="00E45D6C">
      <w:pPr>
        <w:autoSpaceDE w:val="0"/>
        <w:autoSpaceDN w:val="0"/>
        <w:adjustRightInd w:val="0"/>
        <w:spacing w:line="276" w:lineRule="auto"/>
        <w:jc w:val="left"/>
        <w:rPr>
          <w:rFonts w:cs="Arial"/>
          <w:b/>
          <w:bCs/>
          <w:kern w:val="0"/>
          <w:sz w:val="24"/>
          <w:szCs w:val="24"/>
        </w:rPr>
      </w:pPr>
      <w:r>
        <w:rPr>
          <w:rFonts w:cs="Arial"/>
          <w:b/>
          <w:bCs/>
          <w:kern w:val="0"/>
          <w:sz w:val="24"/>
          <w:szCs w:val="24"/>
        </w:rPr>
        <w:t xml:space="preserve">Bekanntmachung des Aufstellungsbeschlusses sowie Bekanntmachung der </w:t>
      </w:r>
      <w:r w:rsidR="00E73A97" w:rsidRPr="00E45D6C">
        <w:rPr>
          <w:rFonts w:cs="Arial"/>
          <w:b/>
          <w:bCs/>
          <w:kern w:val="0"/>
          <w:sz w:val="24"/>
          <w:szCs w:val="24"/>
        </w:rPr>
        <w:t>Frühzeitige</w:t>
      </w:r>
      <w:r>
        <w:rPr>
          <w:rFonts w:cs="Arial"/>
          <w:b/>
          <w:bCs/>
          <w:kern w:val="0"/>
          <w:sz w:val="24"/>
          <w:szCs w:val="24"/>
        </w:rPr>
        <w:t>n</w:t>
      </w:r>
      <w:r w:rsidR="00E73A97" w:rsidRPr="00E45D6C">
        <w:rPr>
          <w:rFonts w:cs="Arial"/>
          <w:b/>
          <w:bCs/>
          <w:kern w:val="0"/>
          <w:sz w:val="24"/>
          <w:szCs w:val="24"/>
        </w:rPr>
        <w:t xml:space="preserve"> Öffentlichkeitsbeteiligung </w:t>
      </w:r>
      <w:r>
        <w:rPr>
          <w:rFonts w:cs="Arial"/>
          <w:b/>
          <w:bCs/>
          <w:kern w:val="0"/>
          <w:sz w:val="24"/>
          <w:szCs w:val="24"/>
        </w:rPr>
        <w:t xml:space="preserve">des Vorentwurfes </w:t>
      </w:r>
      <w:r w:rsidR="00E73A97" w:rsidRPr="00E45D6C">
        <w:rPr>
          <w:rFonts w:cs="Arial"/>
          <w:b/>
          <w:bCs/>
          <w:kern w:val="0"/>
          <w:sz w:val="24"/>
          <w:szCs w:val="24"/>
        </w:rPr>
        <w:t xml:space="preserve">im Rahmen des Aufstellungsverfahrens </w:t>
      </w:r>
      <w:r w:rsidRPr="00E45D6C">
        <w:rPr>
          <w:rFonts w:cs="Arial"/>
          <w:b/>
          <w:bCs/>
          <w:kern w:val="0"/>
          <w:sz w:val="24"/>
          <w:szCs w:val="24"/>
        </w:rPr>
        <w:t>nach § 3 Abs. 1 und § 4 a Baugesetzbuch (BauGB)</w:t>
      </w:r>
    </w:p>
    <w:p w14:paraId="1E1F29A2" w14:textId="77777777" w:rsidR="00E73A97" w:rsidRPr="00C66219" w:rsidRDefault="00E73A97" w:rsidP="00333F85">
      <w:pPr>
        <w:autoSpaceDE w:val="0"/>
        <w:autoSpaceDN w:val="0"/>
        <w:adjustRightInd w:val="0"/>
        <w:spacing w:line="276" w:lineRule="auto"/>
        <w:jc w:val="left"/>
        <w:rPr>
          <w:rFonts w:cs="Arial"/>
          <w:b/>
          <w:bCs/>
          <w:kern w:val="0"/>
          <w:szCs w:val="22"/>
          <w:highlight w:val="yellow"/>
        </w:rPr>
      </w:pPr>
    </w:p>
    <w:p w14:paraId="2C8CF25C" w14:textId="65A877AE" w:rsidR="00E73A97" w:rsidRPr="00C66219" w:rsidRDefault="00E73A97" w:rsidP="00C66219">
      <w:pPr>
        <w:autoSpaceDE w:val="0"/>
        <w:autoSpaceDN w:val="0"/>
        <w:adjustRightInd w:val="0"/>
        <w:spacing w:line="276" w:lineRule="auto"/>
        <w:rPr>
          <w:rFonts w:cs="Arial"/>
          <w:kern w:val="0"/>
          <w:szCs w:val="22"/>
        </w:rPr>
      </w:pPr>
      <w:r w:rsidRPr="00C66219">
        <w:rPr>
          <w:rFonts w:cs="Arial"/>
          <w:kern w:val="0"/>
          <w:szCs w:val="22"/>
        </w:rPr>
        <w:t xml:space="preserve">Der </w:t>
      </w:r>
      <w:r w:rsidR="00670184" w:rsidRPr="00C66219">
        <w:rPr>
          <w:rFonts w:cs="Arial"/>
          <w:kern w:val="0"/>
          <w:szCs w:val="22"/>
        </w:rPr>
        <w:t>Stadt</w:t>
      </w:r>
      <w:r w:rsidRPr="00C66219">
        <w:rPr>
          <w:rFonts w:cs="Arial"/>
          <w:kern w:val="0"/>
          <w:szCs w:val="22"/>
        </w:rPr>
        <w:t xml:space="preserve">rat der </w:t>
      </w:r>
      <w:r w:rsidR="00670184" w:rsidRPr="00C66219">
        <w:rPr>
          <w:rFonts w:cs="Arial"/>
          <w:kern w:val="0"/>
          <w:szCs w:val="22"/>
        </w:rPr>
        <w:t>Stadt Bad Langensalza</w:t>
      </w:r>
      <w:r w:rsidRPr="00C66219">
        <w:rPr>
          <w:rFonts w:cs="Arial"/>
          <w:kern w:val="0"/>
          <w:szCs w:val="22"/>
        </w:rPr>
        <w:t xml:space="preserve"> </w:t>
      </w:r>
      <w:r w:rsidR="002041E6" w:rsidRPr="00C66219">
        <w:rPr>
          <w:rFonts w:cs="Arial"/>
          <w:kern w:val="0"/>
          <w:szCs w:val="22"/>
        </w:rPr>
        <w:t>hat</w:t>
      </w:r>
      <w:r w:rsidRPr="00C66219">
        <w:rPr>
          <w:rFonts w:cs="Arial"/>
          <w:kern w:val="0"/>
          <w:szCs w:val="22"/>
        </w:rPr>
        <w:t xml:space="preserve"> in seiner Sitzung am </w:t>
      </w:r>
      <w:r w:rsidR="00E45D6C" w:rsidRPr="00E45D6C">
        <w:rPr>
          <w:rFonts w:cs="Arial"/>
          <w:kern w:val="0"/>
          <w:szCs w:val="22"/>
        </w:rPr>
        <w:t>20</w:t>
      </w:r>
      <w:r w:rsidR="00670184" w:rsidRPr="00E45D6C">
        <w:rPr>
          <w:rFonts w:cs="Arial"/>
          <w:kern w:val="0"/>
          <w:szCs w:val="22"/>
        </w:rPr>
        <w:t>.</w:t>
      </w:r>
      <w:r w:rsidR="007B2414" w:rsidRPr="00E45D6C">
        <w:rPr>
          <w:rFonts w:cs="Arial"/>
          <w:kern w:val="0"/>
          <w:szCs w:val="22"/>
        </w:rPr>
        <w:t>0</w:t>
      </w:r>
      <w:r w:rsidR="00486E95" w:rsidRPr="00E45D6C">
        <w:rPr>
          <w:rFonts w:cs="Arial"/>
          <w:kern w:val="0"/>
          <w:szCs w:val="22"/>
        </w:rPr>
        <w:t>3</w:t>
      </w:r>
      <w:r w:rsidR="00670184" w:rsidRPr="00E45D6C">
        <w:rPr>
          <w:rFonts w:cs="Arial"/>
          <w:kern w:val="0"/>
          <w:szCs w:val="22"/>
        </w:rPr>
        <w:t>.20</w:t>
      </w:r>
      <w:r w:rsidR="00822C0E" w:rsidRPr="00E45D6C">
        <w:rPr>
          <w:rFonts w:cs="Arial"/>
          <w:kern w:val="0"/>
          <w:szCs w:val="22"/>
        </w:rPr>
        <w:t>2</w:t>
      </w:r>
      <w:r w:rsidR="00C66219" w:rsidRPr="00E45D6C">
        <w:rPr>
          <w:rFonts w:cs="Arial"/>
          <w:kern w:val="0"/>
          <w:szCs w:val="22"/>
        </w:rPr>
        <w:t>5</w:t>
      </w:r>
      <w:r w:rsidR="00F455A7" w:rsidRPr="00C66219">
        <w:rPr>
          <w:rFonts w:cs="Arial"/>
          <w:kern w:val="0"/>
          <w:szCs w:val="22"/>
        </w:rPr>
        <w:t xml:space="preserve"> den Aufstellungsbeschluss zum</w:t>
      </w:r>
      <w:r w:rsidRPr="00C66219">
        <w:rPr>
          <w:rFonts w:cs="Arial"/>
          <w:kern w:val="0"/>
          <w:szCs w:val="22"/>
        </w:rPr>
        <w:t xml:space="preserve"> Verfahren </w:t>
      </w:r>
      <w:r w:rsidR="00F455A7" w:rsidRPr="00C66219">
        <w:rPr>
          <w:rFonts w:cs="Arial"/>
          <w:kern w:val="0"/>
          <w:szCs w:val="22"/>
        </w:rPr>
        <w:t>de</w:t>
      </w:r>
      <w:r w:rsidR="002041E6" w:rsidRPr="00C66219">
        <w:rPr>
          <w:rFonts w:cs="Arial"/>
          <w:kern w:val="0"/>
          <w:szCs w:val="22"/>
        </w:rPr>
        <w:t>s</w:t>
      </w:r>
      <w:r w:rsidRPr="00C66219">
        <w:rPr>
          <w:rFonts w:cs="Arial"/>
          <w:kern w:val="0"/>
          <w:szCs w:val="22"/>
        </w:rPr>
        <w:t xml:space="preserve"> </w:t>
      </w:r>
      <w:r w:rsidR="00486E95" w:rsidRPr="00C66219">
        <w:rPr>
          <w:kern w:val="0"/>
        </w:rPr>
        <w:t xml:space="preserve">vorhabenbezogenen Bebauungsplans: </w:t>
      </w:r>
      <w:r w:rsidR="00C66219" w:rsidRPr="00C66219">
        <w:rPr>
          <w:kern w:val="0"/>
        </w:rPr>
        <w:t>„An der Eisenacher Straße - Kleine Harth“</w:t>
      </w:r>
      <w:r w:rsidR="00486E95" w:rsidRPr="00C66219">
        <w:rPr>
          <w:kern w:val="0"/>
        </w:rPr>
        <w:t xml:space="preserve"> in der Stadt Bad Langensalza</w:t>
      </w:r>
      <w:r w:rsidR="00670184" w:rsidRPr="00C66219">
        <w:rPr>
          <w:rFonts w:cs="Arial"/>
          <w:kern w:val="0"/>
          <w:szCs w:val="22"/>
        </w:rPr>
        <w:t xml:space="preserve"> </w:t>
      </w:r>
      <w:r w:rsidR="002041E6" w:rsidRPr="00C66219">
        <w:rPr>
          <w:kern w:val="0"/>
        </w:rPr>
        <w:t>gem. § 2 Abs. 1 BauGB</w:t>
      </w:r>
      <w:r w:rsidR="002041E6" w:rsidRPr="00C66219">
        <w:rPr>
          <w:rFonts w:cs="Arial"/>
          <w:kern w:val="0"/>
          <w:szCs w:val="22"/>
        </w:rPr>
        <w:t xml:space="preserve"> </w:t>
      </w:r>
      <w:r w:rsidR="00F455A7" w:rsidRPr="00C66219">
        <w:rPr>
          <w:rFonts w:cs="Arial"/>
          <w:kern w:val="0"/>
          <w:szCs w:val="22"/>
        </w:rPr>
        <w:t>gefasst</w:t>
      </w:r>
      <w:r w:rsidRPr="00C66219">
        <w:rPr>
          <w:rFonts w:cs="Arial"/>
          <w:kern w:val="0"/>
          <w:szCs w:val="22"/>
        </w:rPr>
        <w:t>.</w:t>
      </w:r>
      <w:r w:rsidR="002D50ED">
        <w:rPr>
          <w:rFonts w:cs="Arial"/>
          <w:kern w:val="0"/>
          <w:szCs w:val="22"/>
        </w:rPr>
        <w:t xml:space="preserve"> Der Aufstellungsbeschluss wird hiermit bekannt gemacht.</w:t>
      </w:r>
    </w:p>
    <w:p w14:paraId="363A8A57" w14:textId="77777777" w:rsidR="00E73A97" w:rsidRPr="00250030" w:rsidRDefault="00E73A97" w:rsidP="00333F85">
      <w:pPr>
        <w:autoSpaceDE w:val="0"/>
        <w:autoSpaceDN w:val="0"/>
        <w:adjustRightInd w:val="0"/>
        <w:spacing w:line="276" w:lineRule="auto"/>
        <w:rPr>
          <w:rFonts w:cs="Arial"/>
          <w:kern w:val="0"/>
          <w:szCs w:val="22"/>
        </w:rPr>
      </w:pPr>
    </w:p>
    <w:p w14:paraId="7ED9FA0D" w14:textId="77777777" w:rsidR="00250030" w:rsidRPr="00250030" w:rsidRDefault="00486E95" w:rsidP="00250030">
      <w:pPr>
        <w:spacing w:line="276" w:lineRule="auto"/>
        <w:rPr>
          <w:rFonts w:cs="Arial"/>
          <w:kern w:val="0"/>
          <w:szCs w:val="22"/>
        </w:rPr>
      </w:pPr>
      <w:r w:rsidRPr="00250030">
        <w:rPr>
          <w:rFonts w:cs="Arial"/>
          <w:kern w:val="0"/>
          <w:szCs w:val="22"/>
        </w:rPr>
        <w:t xml:space="preserve">Durch die Aufstellung des vorhabenbezogenen Bebauungsplans soll </w:t>
      </w:r>
      <w:r w:rsidR="00250030" w:rsidRPr="00250030">
        <w:rPr>
          <w:rFonts w:cs="Arial"/>
          <w:kern w:val="0"/>
          <w:szCs w:val="22"/>
        </w:rPr>
        <w:t xml:space="preserve">im Plangebiet, dass seit </w:t>
      </w:r>
      <w:r w:rsidR="00250030" w:rsidRPr="00E45D6C">
        <w:rPr>
          <w:rFonts w:cs="Arial"/>
          <w:kern w:val="0"/>
          <w:szCs w:val="22"/>
        </w:rPr>
        <w:t>1911 teilweise bebaut ist, die seitdem vorhandene Wohnbaunutzung städtebaulich geordnet</w:t>
      </w:r>
      <w:r w:rsidR="00250030" w:rsidRPr="00250030">
        <w:rPr>
          <w:rFonts w:cs="Arial"/>
          <w:kern w:val="0"/>
          <w:szCs w:val="22"/>
        </w:rPr>
        <w:t xml:space="preserve"> </w:t>
      </w:r>
      <w:r w:rsidR="00250030" w:rsidRPr="00E45D6C">
        <w:rPr>
          <w:rFonts w:cs="Arial"/>
          <w:kern w:val="0"/>
          <w:szCs w:val="22"/>
        </w:rPr>
        <w:t xml:space="preserve">werden. Hierbei </w:t>
      </w:r>
      <w:r w:rsidR="002D50ED" w:rsidRPr="00E45D6C">
        <w:rPr>
          <w:rFonts w:cs="Arial"/>
          <w:kern w:val="0"/>
          <w:szCs w:val="22"/>
        </w:rPr>
        <w:t>ist geplant</w:t>
      </w:r>
      <w:r w:rsidR="00250030" w:rsidRPr="00E45D6C">
        <w:rPr>
          <w:rFonts w:cs="Arial"/>
          <w:kern w:val="0"/>
          <w:szCs w:val="22"/>
        </w:rPr>
        <w:t xml:space="preserve"> für die Nutzung der Wohngebäude eine zeitgemäße Erweiterung</w:t>
      </w:r>
      <w:r w:rsidR="00250030" w:rsidRPr="00250030">
        <w:rPr>
          <w:rFonts w:cs="Arial"/>
          <w:kern w:val="0"/>
          <w:szCs w:val="22"/>
        </w:rPr>
        <w:t xml:space="preserve"> durch untergeordnete Nebengebäude </w:t>
      </w:r>
      <w:r w:rsidR="002D50ED">
        <w:rPr>
          <w:rFonts w:cs="Arial"/>
          <w:kern w:val="0"/>
          <w:szCs w:val="22"/>
        </w:rPr>
        <w:t>zu ermöglichen</w:t>
      </w:r>
      <w:r w:rsidR="00250030" w:rsidRPr="00250030">
        <w:rPr>
          <w:rFonts w:cs="Arial"/>
          <w:kern w:val="0"/>
          <w:szCs w:val="22"/>
        </w:rPr>
        <w:t>. Dies umfasst die Errichtung von Carports, die Errichtung eines Winterga</w:t>
      </w:r>
      <w:r w:rsidR="00250030">
        <w:rPr>
          <w:rFonts w:cs="Arial"/>
          <w:kern w:val="0"/>
          <w:szCs w:val="22"/>
        </w:rPr>
        <w:t>rtens am Haupthaus sowie die An</w:t>
      </w:r>
      <w:r w:rsidR="00250030" w:rsidRPr="00250030">
        <w:rPr>
          <w:rFonts w:cs="Arial"/>
          <w:kern w:val="0"/>
          <w:szCs w:val="22"/>
        </w:rPr>
        <w:t>lage eines Pools. Zusätzlich soll eine Orangerie zur Unte</w:t>
      </w:r>
      <w:r w:rsidR="00250030">
        <w:rPr>
          <w:rFonts w:cs="Arial"/>
          <w:kern w:val="0"/>
          <w:szCs w:val="22"/>
        </w:rPr>
        <w:t>rbringung des umfassenden Pflan</w:t>
      </w:r>
      <w:r w:rsidR="00250030" w:rsidRPr="00250030">
        <w:rPr>
          <w:rFonts w:cs="Arial"/>
          <w:kern w:val="0"/>
          <w:szCs w:val="22"/>
        </w:rPr>
        <w:t>zenbestandes des Vorhabenträgers im Winter errichtet werden. Darüber hinaus erfolgt die langfristige Sicherung des hohen Grünflächenanteils im G</w:t>
      </w:r>
      <w:r w:rsidR="00250030">
        <w:rPr>
          <w:rFonts w:cs="Arial"/>
          <w:kern w:val="0"/>
          <w:szCs w:val="22"/>
        </w:rPr>
        <w:t>ebiet, inklusive vorhandener ge</w:t>
      </w:r>
      <w:r w:rsidR="00250030" w:rsidRPr="00250030">
        <w:rPr>
          <w:rFonts w:cs="Arial"/>
          <w:kern w:val="0"/>
          <w:szCs w:val="22"/>
        </w:rPr>
        <w:t>schützter Biotope und mit Gehölzen bestandener Flächen.</w:t>
      </w:r>
    </w:p>
    <w:p w14:paraId="0B5ACBBF" w14:textId="77777777" w:rsidR="00822C0E" w:rsidRPr="00C66219" w:rsidRDefault="00250030" w:rsidP="00250030">
      <w:pPr>
        <w:spacing w:line="276" w:lineRule="auto"/>
        <w:rPr>
          <w:rFonts w:cs="Arial"/>
          <w:kern w:val="0"/>
          <w:szCs w:val="22"/>
          <w:highlight w:val="yellow"/>
        </w:rPr>
      </w:pPr>
      <w:r w:rsidRPr="00250030">
        <w:rPr>
          <w:rFonts w:cs="Arial"/>
          <w:kern w:val="0"/>
          <w:szCs w:val="22"/>
        </w:rPr>
        <w:t>Neben der Wohnnutzung soll gleichzeitig die an das Gelände anschließende rekultivierte, ehemals ungeordnete Deponie</w:t>
      </w:r>
      <w:r w:rsidR="00A915C6">
        <w:rPr>
          <w:rFonts w:cs="Arial"/>
          <w:kern w:val="0"/>
          <w:szCs w:val="22"/>
        </w:rPr>
        <w:t>,</w:t>
      </w:r>
      <w:r w:rsidRPr="00250030">
        <w:rPr>
          <w:rFonts w:cs="Arial"/>
          <w:kern w:val="0"/>
          <w:szCs w:val="22"/>
        </w:rPr>
        <w:t xml:space="preserve"> einer Nachnutzung zugeführt werden</w:t>
      </w:r>
      <w:r w:rsidR="00A915C6">
        <w:rPr>
          <w:rFonts w:cs="Arial"/>
          <w:kern w:val="0"/>
          <w:szCs w:val="22"/>
        </w:rPr>
        <w:t>. Dabei wird</w:t>
      </w:r>
      <w:r w:rsidRPr="00250030">
        <w:rPr>
          <w:rFonts w:cs="Arial"/>
          <w:kern w:val="0"/>
          <w:szCs w:val="22"/>
        </w:rPr>
        <w:t xml:space="preserve"> </w:t>
      </w:r>
      <w:r w:rsidR="00A915C6">
        <w:rPr>
          <w:rFonts w:cs="Arial"/>
          <w:kern w:val="0"/>
          <w:szCs w:val="22"/>
        </w:rPr>
        <w:t>der</w:t>
      </w:r>
      <w:r w:rsidRPr="00250030">
        <w:rPr>
          <w:rFonts w:cs="Arial"/>
          <w:kern w:val="0"/>
          <w:szCs w:val="22"/>
        </w:rPr>
        <w:t xml:space="preserve"> erforderliche Ausbau erneuerbarer Energien</w:t>
      </w:r>
      <w:r w:rsidR="00A915C6">
        <w:rPr>
          <w:rFonts w:cs="Arial"/>
          <w:kern w:val="0"/>
          <w:szCs w:val="22"/>
        </w:rPr>
        <w:t xml:space="preserve"> berücksichtigt</w:t>
      </w:r>
      <w:r w:rsidRPr="00250030">
        <w:rPr>
          <w:rFonts w:cs="Arial"/>
          <w:kern w:val="0"/>
          <w:szCs w:val="22"/>
        </w:rPr>
        <w:t>.</w:t>
      </w:r>
      <w:r>
        <w:rPr>
          <w:rFonts w:cs="Arial"/>
          <w:kern w:val="0"/>
          <w:szCs w:val="22"/>
        </w:rPr>
        <w:t xml:space="preserve"> Hier soll eine PV-Freiflächenanlage entstehen. </w:t>
      </w:r>
      <w:r w:rsidRPr="00250030">
        <w:rPr>
          <w:rFonts w:cs="Arial"/>
          <w:kern w:val="0"/>
          <w:szCs w:val="22"/>
        </w:rPr>
        <w:t xml:space="preserve">Damit wird den Energiekonzepten des Bundeslandes Thüringen sowie der Bundesrepublik Deutschland Rechnung getragen (EEG 2023, </w:t>
      </w:r>
      <w:proofErr w:type="spellStart"/>
      <w:r w:rsidRPr="00250030">
        <w:rPr>
          <w:rFonts w:cs="Arial"/>
          <w:kern w:val="0"/>
          <w:szCs w:val="22"/>
        </w:rPr>
        <w:t>ThürKlimaG</w:t>
      </w:r>
      <w:proofErr w:type="spellEnd"/>
      <w:r w:rsidRPr="00250030">
        <w:rPr>
          <w:rFonts w:cs="Arial"/>
          <w:kern w:val="0"/>
          <w:szCs w:val="22"/>
        </w:rPr>
        <w:t xml:space="preserve"> etc.).</w:t>
      </w:r>
    </w:p>
    <w:p w14:paraId="35471E27" w14:textId="77F9EA8B" w:rsidR="00C66219" w:rsidRPr="00C66219" w:rsidRDefault="00C66219" w:rsidP="00C66219">
      <w:pPr>
        <w:autoSpaceDE w:val="0"/>
        <w:autoSpaceDN w:val="0"/>
        <w:adjustRightInd w:val="0"/>
        <w:spacing w:line="276" w:lineRule="auto"/>
        <w:rPr>
          <w:rFonts w:cs="Arial"/>
          <w:kern w:val="0"/>
          <w:szCs w:val="22"/>
        </w:rPr>
      </w:pPr>
      <w:r w:rsidRPr="00C66219">
        <w:rPr>
          <w:rFonts w:cs="Arial"/>
          <w:kern w:val="0"/>
          <w:szCs w:val="22"/>
        </w:rPr>
        <w:t xml:space="preserve">Der Stadtrat der Stadt Bad Langensalza hat am </w:t>
      </w:r>
      <w:r w:rsidR="00E45D6C">
        <w:rPr>
          <w:rFonts w:cs="Arial"/>
          <w:kern w:val="0"/>
          <w:szCs w:val="22"/>
        </w:rPr>
        <w:t>20</w:t>
      </w:r>
      <w:r w:rsidRPr="00E45D6C">
        <w:rPr>
          <w:rFonts w:cs="Arial"/>
          <w:kern w:val="0"/>
          <w:szCs w:val="22"/>
        </w:rPr>
        <w:t>.</w:t>
      </w:r>
      <w:r w:rsidR="00A915C6" w:rsidRPr="00E45D6C">
        <w:rPr>
          <w:rFonts w:cs="Arial"/>
          <w:kern w:val="0"/>
          <w:szCs w:val="22"/>
        </w:rPr>
        <w:t>03</w:t>
      </w:r>
      <w:r w:rsidRPr="00E45D6C">
        <w:rPr>
          <w:rFonts w:cs="Arial"/>
          <w:kern w:val="0"/>
          <w:szCs w:val="22"/>
        </w:rPr>
        <w:t>.202</w:t>
      </w:r>
      <w:r w:rsidR="00A915C6" w:rsidRPr="00E45D6C">
        <w:rPr>
          <w:rFonts w:cs="Arial"/>
          <w:kern w:val="0"/>
          <w:szCs w:val="22"/>
        </w:rPr>
        <w:t>5</w:t>
      </w:r>
      <w:r w:rsidRPr="00C66219">
        <w:rPr>
          <w:rFonts w:cs="Arial"/>
          <w:kern w:val="0"/>
          <w:szCs w:val="22"/>
        </w:rPr>
        <w:t xml:space="preserve"> gleichzeitig die </w:t>
      </w:r>
      <w:r w:rsidR="00E45D6C">
        <w:rPr>
          <w:rFonts w:cs="Arial"/>
          <w:kern w:val="0"/>
          <w:szCs w:val="22"/>
        </w:rPr>
        <w:t xml:space="preserve">frühzeitige </w:t>
      </w:r>
      <w:r w:rsidRPr="00C66219">
        <w:rPr>
          <w:rFonts w:cs="Arial"/>
          <w:kern w:val="0"/>
          <w:szCs w:val="22"/>
        </w:rPr>
        <w:t>öffentliche Auslegung des Bebauungsplans, bestehend aus der Planzeichnung (Teil A), der Städtebaulichen Begründung (Teil B), dem vorläufigen Umweltbericht (Teil C) sowie die Beteiligung der Träger öffentlicher Belange beschlossen.</w:t>
      </w:r>
    </w:p>
    <w:p w14:paraId="045C87C0" w14:textId="77777777" w:rsidR="00C66219" w:rsidRPr="00C66219" w:rsidRDefault="00C66219" w:rsidP="00C66219">
      <w:pPr>
        <w:autoSpaceDE w:val="0"/>
        <w:autoSpaceDN w:val="0"/>
        <w:adjustRightInd w:val="0"/>
        <w:spacing w:line="276" w:lineRule="auto"/>
        <w:rPr>
          <w:rFonts w:cs="Arial"/>
          <w:kern w:val="0"/>
          <w:szCs w:val="22"/>
        </w:rPr>
      </w:pPr>
      <w:r w:rsidRPr="00C66219">
        <w:rPr>
          <w:rFonts w:cs="Arial"/>
          <w:kern w:val="0"/>
          <w:szCs w:val="22"/>
        </w:rPr>
        <w:t>Im Rahmen der frühzeitigen Öffentlichkeitsbeteiligung liegen die Unterlagen über die allgemeinen Ziele und Zwecke der Planung, der Auswirkungen und Lösungen für die Neugestaltung des Plangebietes (Lageplan in der Anlage) zur Einsichtnahme und Erörterung in der Zeit vom</w:t>
      </w:r>
    </w:p>
    <w:p w14:paraId="6CD09276" w14:textId="77777777" w:rsidR="00C66219" w:rsidRPr="00C66219" w:rsidRDefault="00C66219" w:rsidP="00C66219">
      <w:pPr>
        <w:autoSpaceDE w:val="0"/>
        <w:autoSpaceDN w:val="0"/>
        <w:adjustRightInd w:val="0"/>
        <w:spacing w:line="276" w:lineRule="auto"/>
        <w:rPr>
          <w:rFonts w:cs="Arial"/>
          <w:kern w:val="0"/>
          <w:szCs w:val="22"/>
        </w:rPr>
      </w:pPr>
    </w:p>
    <w:p w14:paraId="1D342085" w14:textId="0483FFB9" w:rsidR="00E45D6C" w:rsidRPr="00E45D6C" w:rsidRDefault="00E45D6C" w:rsidP="00E45D6C">
      <w:pPr>
        <w:pStyle w:val="Textkrper"/>
        <w:spacing w:afterLines="60" w:after="144" w:line="24" w:lineRule="atLeast"/>
        <w:ind w:firstLine="708"/>
        <w:rPr>
          <w:b/>
          <w:szCs w:val="22"/>
        </w:rPr>
      </w:pPr>
      <w:bookmarkStart w:id="0" w:name="_Hlk24446387"/>
      <w:r w:rsidRPr="00E45D6C">
        <w:rPr>
          <w:b/>
          <w:szCs w:val="22"/>
        </w:rPr>
        <w:t xml:space="preserve">   Dienstag, den 22. April 2025 bis einschließlich Freitag, den 23. Mai 2025</w:t>
      </w:r>
    </w:p>
    <w:bookmarkEnd w:id="0"/>
    <w:p w14:paraId="58B3C7A3" w14:textId="77777777" w:rsidR="00C66219" w:rsidRPr="00C66219" w:rsidRDefault="00C66219" w:rsidP="00C66219">
      <w:pPr>
        <w:autoSpaceDE w:val="0"/>
        <w:autoSpaceDN w:val="0"/>
        <w:adjustRightInd w:val="0"/>
        <w:spacing w:line="276" w:lineRule="auto"/>
        <w:rPr>
          <w:rFonts w:cs="Arial"/>
          <w:kern w:val="0"/>
          <w:szCs w:val="22"/>
        </w:rPr>
      </w:pPr>
    </w:p>
    <w:p w14:paraId="03FEA743" w14:textId="60E60BD1" w:rsidR="00C66219" w:rsidRPr="00C66219" w:rsidRDefault="00DC57EE" w:rsidP="00C66219">
      <w:pPr>
        <w:autoSpaceDE w:val="0"/>
        <w:autoSpaceDN w:val="0"/>
        <w:adjustRightInd w:val="0"/>
        <w:spacing w:line="276" w:lineRule="auto"/>
        <w:rPr>
          <w:rFonts w:cs="Arial"/>
          <w:kern w:val="0"/>
          <w:szCs w:val="22"/>
        </w:rPr>
      </w:pPr>
      <w:r>
        <w:rPr>
          <w:rFonts w:cs="Arial"/>
          <w:kern w:val="0"/>
          <w:szCs w:val="22"/>
        </w:rPr>
        <w:t>i</w:t>
      </w:r>
      <w:r w:rsidR="00E45D6C">
        <w:rPr>
          <w:rFonts w:cs="Arial"/>
          <w:kern w:val="0"/>
          <w:szCs w:val="22"/>
        </w:rPr>
        <w:t>n der Stabsstelle Stadtentwicklung und Wirtschaft</w:t>
      </w:r>
      <w:r>
        <w:rPr>
          <w:rFonts w:cs="Arial"/>
          <w:kern w:val="0"/>
          <w:szCs w:val="22"/>
        </w:rPr>
        <w:t>s</w:t>
      </w:r>
      <w:r w:rsidR="00E45D6C">
        <w:rPr>
          <w:rFonts w:cs="Arial"/>
          <w:kern w:val="0"/>
          <w:szCs w:val="22"/>
        </w:rPr>
        <w:t>förderung,</w:t>
      </w:r>
      <w:r w:rsidR="00C66219" w:rsidRPr="00C66219">
        <w:rPr>
          <w:rFonts w:cs="Arial"/>
          <w:kern w:val="0"/>
          <w:szCs w:val="22"/>
        </w:rPr>
        <w:t xml:space="preserve"> Ratswaage, Mühlhäuser Straße 40, 99947 Bad Langensalza während folgender Zeiten:</w:t>
      </w:r>
    </w:p>
    <w:p w14:paraId="5B637028" w14:textId="77777777" w:rsidR="00C66219" w:rsidRPr="00C66219" w:rsidRDefault="00C66219" w:rsidP="00C66219">
      <w:pPr>
        <w:autoSpaceDE w:val="0"/>
        <w:autoSpaceDN w:val="0"/>
        <w:adjustRightInd w:val="0"/>
        <w:spacing w:line="276" w:lineRule="auto"/>
        <w:rPr>
          <w:rFonts w:cs="Arial"/>
          <w:kern w:val="0"/>
          <w:szCs w:val="22"/>
        </w:rPr>
      </w:pPr>
    </w:p>
    <w:p w14:paraId="10D29EED" w14:textId="6B87D896" w:rsidR="00C66219" w:rsidRPr="00C66219" w:rsidRDefault="00E45D6C" w:rsidP="00E45D6C">
      <w:pPr>
        <w:autoSpaceDE w:val="0"/>
        <w:autoSpaceDN w:val="0"/>
        <w:adjustRightInd w:val="0"/>
        <w:spacing w:line="276" w:lineRule="auto"/>
        <w:ind w:left="708" w:firstLine="708"/>
        <w:rPr>
          <w:rFonts w:cs="Arial"/>
          <w:kern w:val="0"/>
          <w:szCs w:val="22"/>
        </w:rPr>
      </w:pPr>
      <w:r>
        <w:rPr>
          <w:rFonts w:cs="Arial"/>
          <w:kern w:val="0"/>
          <w:szCs w:val="22"/>
        </w:rPr>
        <w:t>M</w:t>
      </w:r>
      <w:r w:rsidR="00C66219" w:rsidRPr="00C66219">
        <w:rPr>
          <w:rFonts w:cs="Arial"/>
          <w:kern w:val="0"/>
          <w:szCs w:val="22"/>
        </w:rPr>
        <w:t>ontag</w:t>
      </w:r>
      <w:r>
        <w:rPr>
          <w:rFonts w:cs="Arial"/>
          <w:kern w:val="0"/>
          <w:szCs w:val="22"/>
        </w:rPr>
        <w:t>:</w:t>
      </w:r>
      <w:r>
        <w:rPr>
          <w:rFonts w:cs="Arial"/>
          <w:kern w:val="0"/>
          <w:szCs w:val="22"/>
        </w:rPr>
        <w:tab/>
      </w:r>
      <w:r w:rsidR="00C66219" w:rsidRPr="00C66219">
        <w:rPr>
          <w:rFonts w:cs="Arial"/>
          <w:kern w:val="0"/>
          <w:szCs w:val="22"/>
        </w:rPr>
        <w:t xml:space="preserve"> 8.00 - 12.00 Uhr</w:t>
      </w:r>
    </w:p>
    <w:p w14:paraId="7B27AF41" w14:textId="40F10E59" w:rsidR="00C66219" w:rsidRPr="00C66219" w:rsidRDefault="00E45D6C" w:rsidP="00E45D6C">
      <w:pPr>
        <w:autoSpaceDE w:val="0"/>
        <w:autoSpaceDN w:val="0"/>
        <w:adjustRightInd w:val="0"/>
        <w:spacing w:line="276" w:lineRule="auto"/>
        <w:ind w:left="708" w:firstLine="708"/>
        <w:rPr>
          <w:rFonts w:cs="Arial"/>
          <w:kern w:val="0"/>
          <w:szCs w:val="22"/>
        </w:rPr>
      </w:pPr>
      <w:r>
        <w:rPr>
          <w:rFonts w:cs="Arial"/>
          <w:kern w:val="0"/>
          <w:szCs w:val="22"/>
        </w:rPr>
        <w:t>D</w:t>
      </w:r>
      <w:r w:rsidR="00C66219" w:rsidRPr="00C66219">
        <w:rPr>
          <w:rFonts w:cs="Arial"/>
          <w:kern w:val="0"/>
          <w:szCs w:val="22"/>
        </w:rPr>
        <w:t>ienstag</w:t>
      </w:r>
      <w:r>
        <w:rPr>
          <w:rFonts w:cs="Arial"/>
          <w:kern w:val="0"/>
          <w:szCs w:val="22"/>
        </w:rPr>
        <w:t>:</w:t>
      </w:r>
      <w:r>
        <w:rPr>
          <w:rFonts w:cs="Arial"/>
          <w:kern w:val="0"/>
          <w:szCs w:val="22"/>
        </w:rPr>
        <w:tab/>
      </w:r>
      <w:r w:rsidR="00C66219" w:rsidRPr="00C66219">
        <w:rPr>
          <w:rFonts w:cs="Arial"/>
          <w:kern w:val="0"/>
          <w:szCs w:val="22"/>
        </w:rPr>
        <w:t xml:space="preserve"> 8.00 - 1</w:t>
      </w:r>
      <w:r>
        <w:rPr>
          <w:rFonts w:cs="Arial"/>
          <w:kern w:val="0"/>
          <w:szCs w:val="22"/>
        </w:rPr>
        <w:t>8</w:t>
      </w:r>
      <w:r w:rsidR="00C66219" w:rsidRPr="00C66219">
        <w:rPr>
          <w:rFonts w:cs="Arial"/>
          <w:kern w:val="0"/>
          <w:szCs w:val="22"/>
        </w:rPr>
        <w:t>.00 Uhr</w:t>
      </w:r>
    </w:p>
    <w:p w14:paraId="3C7B438E" w14:textId="495CC9C4" w:rsidR="00C66219" w:rsidRPr="00C66219" w:rsidRDefault="00BA4B0A" w:rsidP="00BA4B0A">
      <w:pPr>
        <w:autoSpaceDE w:val="0"/>
        <w:autoSpaceDN w:val="0"/>
        <w:adjustRightInd w:val="0"/>
        <w:spacing w:line="276" w:lineRule="auto"/>
        <w:ind w:left="708" w:firstLine="708"/>
        <w:rPr>
          <w:rFonts w:cs="Arial"/>
          <w:kern w:val="0"/>
          <w:szCs w:val="22"/>
        </w:rPr>
      </w:pPr>
      <w:r>
        <w:rPr>
          <w:rFonts w:cs="Arial"/>
          <w:kern w:val="0"/>
          <w:szCs w:val="22"/>
        </w:rPr>
        <w:t>D</w:t>
      </w:r>
      <w:r w:rsidR="00C66219" w:rsidRPr="00C66219">
        <w:rPr>
          <w:rFonts w:cs="Arial"/>
          <w:kern w:val="0"/>
          <w:szCs w:val="22"/>
        </w:rPr>
        <w:t>onnerstag</w:t>
      </w:r>
      <w:r>
        <w:rPr>
          <w:rFonts w:cs="Arial"/>
          <w:kern w:val="0"/>
          <w:szCs w:val="22"/>
        </w:rPr>
        <w:t xml:space="preserve">:     </w:t>
      </w:r>
      <w:r w:rsidR="00C66219" w:rsidRPr="00C66219">
        <w:rPr>
          <w:rFonts w:cs="Arial"/>
          <w:kern w:val="0"/>
          <w:szCs w:val="22"/>
        </w:rPr>
        <w:t>8.00 - 12.00 Uhr und 1</w:t>
      </w:r>
      <w:r>
        <w:rPr>
          <w:rFonts w:cs="Arial"/>
          <w:kern w:val="0"/>
          <w:szCs w:val="22"/>
        </w:rPr>
        <w:t>3</w:t>
      </w:r>
      <w:r w:rsidR="00C66219" w:rsidRPr="00C66219">
        <w:rPr>
          <w:rFonts w:cs="Arial"/>
          <w:kern w:val="0"/>
          <w:szCs w:val="22"/>
        </w:rPr>
        <w:t>.00 - 16.00 Uhr</w:t>
      </w:r>
    </w:p>
    <w:p w14:paraId="5FDB6AA3" w14:textId="36508075" w:rsidR="00C66219" w:rsidRPr="00C66219" w:rsidRDefault="00BA4B0A" w:rsidP="00BA4B0A">
      <w:pPr>
        <w:autoSpaceDE w:val="0"/>
        <w:autoSpaceDN w:val="0"/>
        <w:adjustRightInd w:val="0"/>
        <w:spacing w:line="276" w:lineRule="auto"/>
        <w:ind w:left="708" w:firstLine="708"/>
        <w:rPr>
          <w:rFonts w:cs="Arial"/>
          <w:kern w:val="0"/>
          <w:szCs w:val="22"/>
        </w:rPr>
      </w:pPr>
      <w:r>
        <w:rPr>
          <w:rFonts w:cs="Arial"/>
          <w:kern w:val="0"/>
          <w:szCs w:val="22"/>
        </w:rPr>
        <w:t>F</w:t>
      </w:r>
      <w:r w:rsidR="00C66219" w:rsidRPr="00C66219">
        <w:rPr>
          <w:rFonts w:cs="Arial"/>
          <w:kern w:val="0"/>
          <w:szCs w:val="22"/>
        </w:rPr>
        <w:t>reitag</w:t>
      </w:r>
      <w:r>
        <w:rPr>
          <w:rFonts w:cs="Arial"/>
          <w:kern w:val="0"/>
          <w:szCs w:val="22"/>
        </w:rPr>
        <w:t xml:space="preserve">:    </w:t>
      </w:r>
      <w:r w:rsidR="00C66219" w:rsidRPr="00C66219">
        <w:rPr>
          <w:rFonts w:cs="Arial"/>
          <w:kern w:val="0"/>
          <w:szCs w:val="22"/>
        </w:rPr>
        <w:t xml:space="preserve"> </w:t>
      </w:r>
      <w:r>
        <w:rPr>
          <w:rFonts w:cs="Arial"/>
          <w:kern w:val="0"/>
          <w:szCs w:val="22"/>
        </w:rPr>
        <w:t xml:space="preserve">     </w:t>
      </w:r>
      <w:r w:rsidR="00C66219" w:rsidRPr="00C66219">
        <w:rPr>
          <w:rFonts w:cs="Arial"/>
          <w:kern w:val="0"/>
          <w:szCs w:val="22"/>
        </w:rPr>
        <w:t xml:space="preserve"> </w:t>
      </w:r>
      <w:r>
        <w:rPr>
          <w:rFonts w:cs="Arial"/>
          <w:kern w:val="0"/>
          <w:szCs w:val="22"/>
        </w:rPr>
        <w:t xml:space="preserve"> </w:t>
      </w:r>
      <w:r w:rsidR="00C66219" w:rsidRPr="00C66219">
        <w:rPr>
          <w:rFonts w:cs="Arial"/>
          <w:kern w:val="0"/>
          <w:szCs w:val="22"/>
        </w:rPr>
        <w:t>8.00 - 12.00 Uhr</w:t>
      </w:r>
    </w:p>
    <w:p w14:paraId="7F96D710" w14:textId="77777777" w:rsidR="00C66219" w:rsidRPr="00C66219" w:rsidRDefault="00C66219" w:rsidP="00C66219">
      <w:pPr>
        <w:autoSpaceDE w:val="0"/>
        <w:autoSpaceDN w:val="0"/>
        <w:adjustRightInd w:val="0"/>
        <w:spacing w:line="276" w:lineRule="auto"/>
        <w:rPr>
          <w:rFonts w:cs="Arial"/>
          <w:kern w:val="0"/>
          <w:szCs w:val="22"/>
        </w:rPr>
      </w:pPr>
    </w:p>
    <w:p w14:paraId="58C57793" w14:textId="77777777" w:rsidR="00C66219" w:rsidRPr="00C66219" w:rsidRDefault="00C66219" w:rsidP="00C66219">
      <w:pPr>
        <w:autoSpaceDE w:val="0"/>
        <w:autoSpaceDN w:val="0"/>
        <w:adjustRightInd w:val="0"/>
        <w:spacing w:line="276" w:lineRule="auto"/>
        <w:rPr>
          <w:rFonts w:cs="Arial"/>
          <w:kern w:val="0"/>
          <w:szCs w:val="22"/>
        </w:rPr>
      </w:pPr>
      <w:r w:rsidRPr="00C66219">
        <w:rPr>
          <w:rFonts w:cs="Arial"/>
          <w:kern w:val="0"/>
          <w:szCs w:val="22"/>
        </w:rPr>
        <w:t>zu jedermanns Einsicht öffentlich aus.</w:t>
      </w:r>
    </w:p>
    <w:p w14:paraId="2A89187F" w14:textId="77777777" w:rsidR="00C66219" w:rsidRPr="00C66219" w:rsidRDefault="00C66219" w:rsidP="00C66219">
      <w:pPr>
        <w:autoSpaceDE w:val="0"/>
        <w:autoSpaceDN w:val="0"/>
        <w:adjustRightInd w:val="0"/>
        <w:spacing w:line="276" w:lineRule="auto"/>
        <w:rPr>
          <w:rFonts w:cs="Arial"/>
          <w:kern w:val="0"/>
          <w:szCs w:val="22"/>
        </w:rPr>
      </w:pPr>
    </w:p>
    <w:p w14:paraId="687D8EA9" w14:textId="6477C0E0" w:rsidR="00C66219" w:rsidRDefault="00C66219" w:rsidP="00C66219">
      <w:pPr>
        <w:autoSpaceDE w:val="0"/>
        <w:autoSpaceDN w:val="0"/>
        <w:adjustRightInd w:val="0"/>
        <w:spacing w:line="276" w:lineRule="auto"/>
        <w:rPr>
          <w:rFonts w:cs="Arial"/>
          <w:kern w:val="0"/>
          <w:szCs w:val="22"/>
        </w:rPr>
      </w:pPr>
      <w:r w:rsidRPr="00C66219">
        <w:rPr>
          <w:rFonts w:cs="Arial"/>
          <w:kern w:val="0"/>
          <w:szCs w:val="22"/>
        </w:rPr>
        <w:lastRenderedPageBreak/>
        <w:t>Zudem sind die auszulegenden Unterlagen des Vorentwurfes über das Internetportal der Stadt Bad Langensalza</w:t>
      </w:r>
    </w:p>
    <w:p w14:paraId="35F74C8A" w14:textId="77777777" w:rsidR="00C52E76" w:rsidRPr="00C66219" w:rsidRDefault="00C52E76" w:rsidP="00C66219">
      <w:pPr>
        <w:autoSpaceDE w:val="0"/>
        <w:autoSpaceDN w:val="0"/>
        <w:adjustRightInd w:val="0"/>
        <w:spacing w:line="276" w:lineRule="auto"/>
        <w:rPr>
          <w:rFonts w:cs="Arial"/>
          <w:kern w:val="0"/>
          <w:szCs w:val="22"/>
        </w:rPr>
      </w:pPr>
    </w:p>
    <w:p w14:paraId="33D6D105" w14:textId="612F340E" w:rsidR="00C66219" w:rsidRPr="00C66219" w:rsidRDefault="00C52E76" w:rsidP="00C66219">
      <w:pPr>
        <w:autoSpaceDE w:val="0"/>
        <w:autoSpaceDN w:val="0"/>
        <w:adjustRightInd w:val="0"/>
        <w:spacing w:line="276" w:lineRule="auto"/>
        <w:rPr>
          <w:rFonts w:cs="Arial"/>
          <w:kern w:val="0"/>
          <w:szCs w:val="22"/>
        </w:rPr>
      </w:pPr>
      <w:r w:rsidRPr="008725D6">
        <w:rPr>
          <w:rFonts w:cs="Arial"/>
          <w:szCs w:val="22"/>
        </w:rPr>
        <w:t>(</w:t>
      </w:r>
      <w:hyperlink r:id="rId5" w:history="1">
        <w:r w:rsidRPr="008725D6">
          <w:rPr>
            <w:rStyle w:val="Hyperlink"/>
            <w:rFonts w:cs="Arial"/>
            <w:szCs w:val="22"/>
          </w:rPr>
          <w:t>https://badlangensalza.de/rathaus/stadtentwicklung-und-wirtschaftsfoerderung/planung/oeffentliche-bekanntmachungen-zu-auslegungen</w:t>
        </w:r>
      </w:hyperlink>
      <w:r>
        <w:t>)</w:t>
      </w:r>
    </w:p>
    <w:p w14:paraId="2FF73EDE" w14:textId="77777777" w:rsidR="00C66219" w:rsidRPr="00C66219" w:rsidRDefault="00C66219" w:rsidP="00C66219">
      <w:pPr>
        <w:autoSpaceDE w:val="0"/>
        <w:autoSpaceDN w:val="0"/>
        <w:adjustRightInd w:val="0"/>
        <w:spacing w:line="276" w:lineRule="auto"/>
        <w:rPr>
          <w:rFonts w:cs="Arial"/>
          <w:kern w:val="0"/>
          <w:szCs w:val="22"/>
        </w:rPr>
      </w:pPr>
    </w:p>
    <w:p w14:paraId="3B339115" w14:textId="77777777" w:rsidR="00C66219" w:rsidRPr="00C66219" w:rsidRDefault="00C66219" w:rsidP="00C66219">
      <w:pPr>
        <w:autoSpaceDE w:val="0"/>
        <w:autoSpaceDN w:val="0"/>
        <w:adjustRightInd w:val="0"/>
        <w:spacing w:line="276" w:lineRule="auto"/>
        <w:rPr>
          <w:rFonts w:cs="Arial"/>
          <w:kern w:val="0"/>
          <w:szCs w:val="22"/>
        </w:rPr>
      </w:pPr>
      <w:r w:rsidRPr="00C66219">
        <w:rPr>
          <w:rFonts w:cs="Arial"/>
          <w:kern w:val="0"/>
          <w:szCs w:val="22"/>
        </w:rPr>
        <w:t>im o.g. Zeitraum einsehbar.</w:t>
      </w:r>
    </w:p>
    <w:p w14:paraId="4451A294" w14:textId="77777777" w:rsidR="00C66219" w:rsidRPr="00C66219" w:rsidRDefault="00C66219" w:rsidP="00C66219">
      <w:pPr>
        <w:autoSpaceDE w:val="0"/>
        <w:autoSpaceDN w:val="0"/>
        <w:adjustRightInd w:val="0"/>
        <w:spacing w:line="276" w:lineRule="auto"/>
        <w:rPr>
          <w:rFonts w:cs="Arial"/>
          <w:kern w:val="0"/>
          <w:szCs w:val="22"/>
        </w:rPr>
      </w:pPr>
    </w:p>
    <w:p w14:paraId="0AD6DA57" w14:textId="77777777" w:rsidR="00C66219" w:rsidRPr="00C66219" w:rsidRDefault="00C66219" w:rsidP="00A915C6">
      <w:pPr>
        <w:autoSpaceDE w:val="0"/>
        <w:autoSpaceDN w:val="0"/>
        <w:adjustRightInd w:val="0"/>
        <w:spacing w:line="276" w:lineRule="auto"/>
        <w:rPr>
          <w:rFonts w:cs="Arial"/>
          <w:kern w:val="0"/>
          <w:szCs w:val="22"/>
        </w:rPr>
      </w:pPr>
      <w:r w:rsidRPr="00C66219">
        <w:rPr>
          <w:rFonts w:cs="Arial"/>
          <w:kern w:val="0"/>
          <w:szCs w:val="22"/>
        </w:rPr>
        <w:t xml:space="preserve">Während der Auslegungsfrist können von jedermann Stellungnahmen </w:t>
      </w:r>
      <w:r w:rsidR="00A915C6" w:rsidRPr="00A915C6">
        <w:rPr>
          <w:rFonts w:cs="Arial"/>
          <w:kern w:val="0"/>
          <w:szCs w:val="22"/>
        </w:rPr>
        <w:t>schriftlich, elektronisch oder zur Niederschrift</w:t>
      </w:r>
      <w:r w:rsidR="00A915C6">
        <w:rPr>
          <w:rFonts w:cs="Arial"/>
          <w:kern w:val="0"/>
          <w:szCs w:val="22"/>
        </w:rPr>
        <w:t xml:space="preserve"> </w:t>
      </w:r>
      <w:r w:rsidR="00A915C6" w:rsidRPr="00A915C6">
        <w:rPr>
          <w:rFonts w:cs="Arial"/>
          <w:kern w:val="0"/>
          <w:szCs w:val="22"/>
        </w:rPr>
        <w:t xml:space="preserve">vorgebracht </w:t>
      </w:r>
      <w:r w:rsidRPr="00C66219">
        <w:rPr>
          <w:rFonts w:cs="Arial"/>
          <w:kern w:val="0"/>
          <w:szCs w:val="22"/>
        </w:rPr>
        <w:t xml:space="preserve">werden. </w:t>
      </w:r>
    </w:p>
    <w:p w14:paraId="6F82F586" w14:textId="34DB8485" w:rsidR="005F642F" w:rsidRPr="00C66219" w:rsidRDefault="00C66219" w:rsidP="00C66219">
      <w:pPr>
        <w:autoSpaceDE w:val="0"/>
        <w:autoSpaceDN w:val="0"/>
        <w:adjustRightInd w:val="0"/>
        <w:spacing w:line="276" w:lineRule="auto"/>
        <w:rPr>
          <w:highlight w:val="yellow"/>
        </w:rPr>
      </w:pPr>
      <w:r w:rsidRPr="00C66219">
        <w:rPr>
          <w:rFonts w:cs="Arial"/>
          <w:kern w:val="0"/>
          <w:szCs w:val="22"/>
        </w:rPr>
        <w:t xml:space="preserve">Stellungnahmen können schriftlich in der Stadtverwaltung abgegeben werden oder elektronisch an </w:t>
      </w:r>
      <w:hyperlink r:id="rId6" w:history="1">
        <w:r w:rsidR="00C52E76" w:rsidRPr="008725D6">
          <w:rPr>
            <w:rStyle w:val="Hyperlink"/>
            <w:rFonts w:cs="Arial"/>
            <w:szCs w:val="22"/>
          </w:rPr>
          <w:t>Stellungnahme@bad-langensalza.de</w:t>
        </w:r>
      </w:hyperlink>
      <w:r w:rsidRPr="00C66219">
        <w:rPr>
          <w:rFonts w:cs="Arial"/>
          <w:kern w:val="0"/>
          <w:szCs w:val="22"/>
        </w:rPr>
        <w:t xml:space="preserve"> übermittelt werden.</w:t>
      </w:r>
    </w:p>
    <w:p w14:paraId="0E11FF2F" w14:textId="77777777" w:rsidR="00446C6F" w:rsidRDefault="00446C6F" w:rsidP="00333F85">
      <w:pPr>
        <w:autoSpaceDE w:val="0"/>
        <w:autoSpaceDN w:val="0"/>
        <w:adjustRightInd w:val="0"/>
        <w:spacing w:line="276" w:lineRule="auto"/>
        <w:rPr>
          <w:rFonts w:cs="Arial"/>
          <w:kern w:val="0"/>
          <w:szCs w:val="22"/>
          <w:highlight w:val="yellow"/>
        </w:rPr>
      </w:pPr>
    </w:p>
    <w:p w14:paraId="637757F5" w14:textId="77777777" w:rsidR="00C66219" w:rsidRDefault="00C66219" w:rsidP="00C66219">
      <w:pPr>
        <w:autoSpaceDE w:val="0"/>
        <w:autoSpaceDN w:val="0"/>
        <w:adjustRightInd w:val="0"/>
        <w:spacing w:line="276" w:lineRule="auto"/>
        <w:rPr>
          <w:rFonts w:cs="Arial"/>
          <w:kern w:val="0"/>
          <w:szCs w:val="22"/>
          <w:highlight w:val="yellow"/>
        </w:rPr>
      </w:pPr>
      <w:bookmarkStart w:id="1" w:name="_Hlk194581968"/>
      <w:r w:rsidRPr="00C66219">
        <w:rPr>
          <w:rFonts w:cs="Arial"/>
          <w:kern w:val="0"/>
          <w:szCs w:val="22"/>
        </w:rPr>
        <w:t xml:space="preserve">Datenschutz: Bei der Abgabe von Stellungnahmen werden zum Zwecke der Durchführung des Verfahrens personenbezogene Daten erhoben und von der </w:t>
      </w:r>
      <w:r>
        <w:rPr>
          <w:rFonts w:cs="Arial"/>
          <w:kern w:val="0"/>
          <w:szCs w:val="22"/>
        </w:rPr>
        <w:t>Stadt Bad Langensalza</w:t>
      </w:r>
      <w:r w:rsidRPr="00C66219">
        <w:rPr>
          <w:rFonts w:cs="Arial"/>
          <w:kern w:val="0"/>
          <w:szCs w:val="22"/>
        </w:rPr>
        <w:t xml:space="preserve"> in Erfüllung ihrer Aufgaben gemäß den geltenden Bestimmungen zum Datenschutz verarbeitet. Die</w:t>
      </w:r>
      <w:r>
        <w:rPr>
          <w:rFonts w:cs="Arial"/>
          <w:kern w:val="0"/>
          <w:szCs w:val="22"/>
        </w:rPr>
        <w:t xml:space="preserve"> </w:t>
      </w:r>
      <w:r w:rsidRPr="00C66219">
        <w:rPr>
          <w:rFonts w:cs="Arial"/>
          <w:kern w:val="0"/>
          <w:szCs w:val="22"/>
        </w:rPr>
        <w:t xml:space="preserve">Verarbeitung personenbezogener Daten erfolgt auf der Grundlage von Art. 6 Abs. IS. l </w:t>
      </w:r>
      <w:proofErr w:type="spellStart"/>
      <w:r w:rsidRPr="00C66219">
        <w:rPr>
          <w:rFonts w:cs="Arial"/>
          <w:kern w:val="0"/>
          <w:szCs w:val="22"/>
        </w:rPr>
        <w:t>Buchst.e</w:t>
      </w:r>
      <w:proofErr w:type="spellEnd"/>
      <w:r w:rsidRPr="00C66219">
        <w:rPr>
          <w:rFonts w:cs="Arial"/>
          <w:kern w:val="0"/>
          <w:szCs w:val="22"/>
        </w:rPr>
        <w:t xml:space="preserve"> </w:t>
      </w:r>
      <w:proofErr w:type="spellStart"/>
      <w:r w:rsidRPr="00C66219">
        <w:rPr>
          <w:rFonts w:cs="Arial"/>
          <w:kern w:val="0"/>
          <w:szCs w:val="22"/>
        </w:rPr>
        <w:t>DatenschutzGrundverordnung</w:t>
      </w:r>
      <w:proofErr w:type="spellEnd"/>
      <w:r w:rsidRPr="00C66219">
        <w:rPr>
          <w:rFonts w:cs="Arial"/>
          <w:kern w:val="0"/>
          <w:szCs w:val="22"/>
        </w:rPr>
        <w:t xml:space="preserve"> (DSGVO) i. V. m. § 3 BauGB. Sofern Stellungnahmen ohne Absenderangaben abgegeben werden, ergeht keine Mitteilung über das Ergebnis der Prüfung.</w:t>
      </w:r>
    </w:p>
    <w:bookmarkEnd w:id="1"/>
    <w:p w14:paraId="74764072" w14:textId="77777777" w:rsidR="00C66219" w:rsidRPr="00C66219" w:rsidRDefault="00C66219" w:rsidP="00333F85">
      <w:pPr>
        <w:autoSpaceDE w:val="0"/>
        <w:autoSpaceDN w:val="0"/>
        <w:adjustRightInd w:val="0"/>
        <w:spacing w:line="276" w:lineRule="auto"/>
        <w:rPr>
          <w:rFonts w:cs="Arial"/>
          <w:kern w:val="0"/>
          <w:szCs w:val="22"/>
          <w:highlight w:val="yellow"/>
        </w:rPr>
      </w:pPr>
    </w:p>
    <w:p w14:paraId="68C73179" w14:textId="77777777" w:rsidR="00E73A97" w:rsidRPr="00BA4B0A" w:rsidRDefault="00243AEB" w:rsidP="00333F85">
      <w:pPr>
        <w:autoSpaceDE w:val="0"/>
        <w:autoSpaceDN w:val="0"/>
        <w:adjustRightInd w:val="0"/>
        <w:spacing w:line="276" w:lineRule="auto"/>
        <w:jc w:val="left"/>
        <w:rPr>
          <w:rFonts w:cs="Arial"/>
          <w:kern w:val="0"/>
          <w:szCs w:val="22"/>
        </w:rPr>
      </w:pPr>
      <w:r w:rsidRPr="00BA4B0A">
        <w:rPr>
          <w:rFonts w:cs="Arial"/>
          <w:kern w:val="0"/>
          <w:szCs w:val="22"/>
        </w:rPr>
        <w:t>Bad Langensalza</w:t>
      </w:r>
      <w:r w:rsidR="00E73A97" w:rsidRPr="00BA4B0A">
        <w:rPr>
          <w:rFonts w:cs="Arial"/>
          <w:kern w:val="0"/>
          <w:szCs w:val="22"/>
        </w:rPr>
        <w:t xml:space="preserve">, </w:t>
      </w:r>
      <w:r w:rsidR="00C66219" w:rsidRPr="00BA4B0A">
        <w:rPr>
          <w:rFonts w:cs="Arial"/>
          <w:kern w:val="0"/>
          <w:szCs w:val="22"/>
        </w:rPr>
        <w:t>17</w:t>
      </w:r>
      <w:r w:rsidRPr="00BA4B0A">
        <w:rPr>
          <w:rFonts w:cs="Arial"/>
          <w:kern w:val="0"/>
          <w:szCs w:val="22"/>
        </w:rPr>
        <w:t>.0</w:t>
      </w:r>
      <w:r w:rsidR="00486E95" w:rsidRPr="00BA4B0A">
        <w:rPr>
          <w:rFonts w:cs="Arial"/>
          <w:kern w:val="0"/>
          <w:szCs w:val="22"/>
        </w:rPr>
        <w:t>4</w:t>
      </w:r>
      <w:r w:rsidRPr="00BA4B0A">
        <w:rPr>
          <w:rFonts w:cs="Arial"/>
          <w:kern w:val="0"/>
          <w:szCs w:val="22"/>
        </w:rPr>
        <w:t>.202</w:t>
      </w:r>
      <w:r w:rsidR="00C66219" w:rsidRPr="00BA4B0A">
        <w:rPr>
          <w:rFonts w:cs="Arial"/>
          <w:kern w:val="0"/>
          <w:szCs w:val="22"/>
        </w:rPr>
        <w:t>5</w:t>
      </w:r>
    </w:p>
    <w:p w14:paraId="3CC1DE87" w14:textId="77777777" w:rsidR="00E73A97" w:rsidRPr="00C66219" w:rsidRDefault="00E73A97" w:rsidP="00333F85">
      <w:pPr>
        <w:autoSpaceDE w:val="0"/>
        <w:autoSpaceDN w:val="0"/>
        <w:adjustRightInd w:val="0"/>
        <w:spacing w:line="276" w:lineRule="auto"/>
        <w:jc w:val="left"/>
        <w:rPr>
          <w:rFonts w:cs="Arial"/>
          <w:kern w:val="0"/>
          <w:szCs w:val="22"/>
          <w:highlight w:val="yellow"/>
        </w:rPr>
      </w:pPr>
    </w:p>
    <w:p w14:paraId="7482A646" w14:textId="77777777" w:rsidR="00E73A97" w:rsidRPr="00C66219" w:rsidRDefault="00E73A97" w:rsidP="00333F85">
      <w:pPr>
        <w:autoSpaceDE w:val="0"/>
        <w:autoSpaceDN w:val="0"/>
        <w:adjustRightInd w:val="0"/>
        <w:spacing w:line="276" w:lineRule="auto"/>
        <w:jc w:val="left"/>
        <w:rPr>
          <w:rFonts w:cs="Arial"/>
          <w:b/>
          <w:bCs/>
          <w:kern w:val="0"/>
          <w:szCs w:val="22"/>
          <w:highlight w:val="yellow"/>
        </w:rPr>
      </w:pPr>
    </w:p>
    <w:p w14:paraId="5C282C0B" w14:textId="77777777" w:rsidR="00BA4B0A" w:rsidRDefault="00BA4B0A" w:rsidP="00333F85">
      <w:pPr>
        <w:autoSpaceDE w:val="0"/>
        <w:autoSpaceDN w:val="0"/>
        <w:adjustRightInd w:val="0"/>
        <w:spacing w:line="276" w:lineRule="auto"/>
        <w:jc w:val="left"/>
        <w:rPr>
          <w:rFonts w:cs="Arial"/>
          <w:b/>
          <w:bCs/>
          <w:kern w:val="0"/>
          <w:szCs w:val="22"/>
        </w:rPr>
      </w:pPr>
    </w:p>
    <w:p w14:paraId="5331C556" w14:textId="18AE7461" w:rsidR="00E73A97" w:rsidRPr="00BA4B0A" w:rsidRDefault="00BA4B0A" w:rsidP="00333F85">
      <w:pPr>
        <w:autoSpaceDE w:val="0"/>
        <w:autoSpaceDN w:val="0"/>
        <w:adjustRightInd w:val="0"/>
        <w:spacing w:line="276" w:lineRule="auto"/>
        <w:jc w:val="left"/>
        <w:rPr>
          <w:rFonts w:cs="Arial"/>
          <w:kern w:val="0"/>
          <w:szCs w:val="22"/>
        </w:rPr>
      </w:pPr>
      <w:r w:rsidRPr="00BA4B0A">
        <w:rPr>
          <w:rFonts w:cs="Arial"/>
          <w:kern w:val="0"/>
          <w:szCs w:val="22"/>
        </w:rPr>
        <w:t xml:space="preserve">gez. </w:t>
      </w:r>
      <w:r w:rsidR="00243AEB" w:rsidRPr="00BA4B0A">
        <w:rPr>
          <w:rFonts w:cs="Arial"/>
          <w:kern w:val="0"/>
          <w:szCs w:val="22"/>
        </w:rPr>
        <w:t>Matthias Reinz</w:t>
      </w:r>
    </w:p>
    <w:p w14:paraId="376C6276" w14:textId="77777777" w:rsidR="00FA1DAF" w:rsidRDefault="00E73A97" w:rsidP="00333F85">
      <w:pPr>
        <w:spacing w:line="276" w:lineRule="auto"/>
        <w:rPr>
          <w:rFonts w:cs="Arial"/>
          <w:kern w:val="0"/>
          <w:szCs w:val="22"/>
        </w:rPr>
      </w:pPr>
      <w:r w:rsidRPr="00BA4B0A">
        <w:rPr>
          <w:rFonts w:cs="Arial"/>
          <w:kern w:val="0"/>
          <w:szCs w:val="22"/>
        </w:rPr>
        <w:t>Bürgermeister</w:t>
      </w:r>
    </w:p>
    <w:p w14:paraId="41FDFD79" w14:textId="77777777" w:rsidR="00080F44" w:rsidRDefault="00080F44" w:rsidP="00333F85">
      <w:pPr>
        <w:spacing w:line="276" w:lineRule="auto"/>
        <w:rPr>
          <w:rFonts w:cs="Arial"/>
          <w:kern w:val="0"/>
          <w:szCs w:val="22"/>
        </w:rPr>
      </w:pPr>
    </w:p>
    <w:p w14:paraId="278CA4A5" w14:textId="62C8925A" w:rsidR="00080F44" w:rsidRPr="00BA4B0A" w:rsidRDefault="00080F44" w:rsidP="00333F85">
      <w:pPr>
        <w:spacing w:line="276" w:lineRule="auto"/>
        <w:rPr>
          <w:rFonts w:cs="Arial"/>
          <w:szCs w:val="22"/>
        </w:rPr>
      </w:pPr>
      <w:r>
        <w:rPr>
          <w:rFonts w:cs="Arial"/>
          <w:kern w:val="0"/>
          <w:szCs w:val="22"/>
        </w:rPr>
        <w:t>Anlage:Übersichtslageplan</w:t>
      </w:r>
    </w:p>
    <w:sectPr w:rsidR="00080F44" w:rsidRPr="00BA4B0A" w:rsidSect="00CA7FC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124677D0"/>
    <w:lvl w:ilvl="0">
      <w:start w:val="1"/>
      <w:numFmt w:val="decimal"/>
      <w:pStyle w:val="berschrift1"/>
      <w:lvlText w:val="%1"/>
      <w:lvlJc w:val="left"/>
      <w:pPr>
        <w:tabs>
          <w:tab w:val="num" w:pos="709"/>
        </w:tabs>
        <w:ind w:left="709" w:hanging="709"/>
      </w:pPr>
    </w:lvl>
    <w:lvl w:ilvl="1">
      <w:start w:val="1"/>
      <w:numFmt w:val="decimal"/>
      <w:pStyle w:val="berschrift2"/>
      <w:isLgl/>
      <w:lvlText w:val="%1.%2"/>
      <w:lvlJc w:val="left"/>
      <w:pPr>
        <w:tabs>
          <w:tab w:val="num" w:pos="709"/>
        </w:tabs>
        <w:ind w:left="709" w:hanging="709"/>
      </w:pPr>
    </w:lvl>
    <w:lvl w:ilvl="2">
      <w:start w:val="1"/>
      <w:numFmt w:val="decimal"/>
      <w:pStyle w:val="berschrift3"/>
      <w:lvlText w:val="%1.%2.%3"/>
      <w:lvlJc w:val="left"/>
      <w:pPr>
        <w:tabs>
          <w:tab w:val="num" w:pos="709"/>
        </w:tabs>
        <w:ind w:left="709" w:hanging="709"/>
      </w:pPr>
    </w:lvl>
    <w:lvl w:ilvl="3">
      <w:start w:val="1"/>
      <w:numFmt w:val="lowerLetter"/>
      <w:lvlText w:val="%4)"/>
      <w:lvlJc w:val="left"/>
      <w:pPr>
        <w:tabs>
          <w:tab w:val="num" w:pos="425"/>
        </w:tabs>
        <w:ind w:left="425" w:hanging="425"/>
      </w:pPr>
    </w:lvl>
    <w:lvl w:ilvl="4">
      <w:start w:val="1"/>
      <w:numFmt w:val="decimal"/>
      <w:pStyle w:val="berschrift5"/>
      <w:lvlText w:val="(%5)"/>
      <w:lvlJc w:val="left"/>
      <w:pPr>
        <w:tabs>
          <w:tab w:val="num" w:pos="425"/>
        </w:tabs>
        <w:ind w:left="425" w:hanging="425"/>
      </w:pPr>
    </w:lvl>
    <w:lvl w:ilvl="5">
      <w:start w:val="1"/>
      <w:numFmt w:val="lowerLetter"/>
      <w:pStyle w:val="berschrift6"/>
      <w:lvlText w:val="(%6)"/>
      <w:lvlJc w:val="left"/>
      <w:pPr>
        <w:tabs>
          <w:tab w:val="num" w:pos="425"/>
        </w:tabs>
        <w:ind w:left="425" w:hanging="425"/>
      </w:pPr>
    </w:lvl>
    <w:lvl w:ilvl="6">
      <w:start w:val="1"/>
      <w:numFmt w:val="lowerRoman"/>
      <w:pStyle w:val="berschrift7"/>
      <w:lvlText w:val="(%7)"/>
      <w:lvlJc w:val="left"/>
      <w:pPr>
        <w:tabs>
          <w:tab w:val="num" w:pos="1080"/>
        </w:tabs>
        <w:ind w:left="425" w:hanging="425"/>
      </w:pPr>
    </w:lvl>
    <w:lvl w:ilvl="7">
      <w:start w:val="1"/>
      <w:numFmt w:val="decimal"/>
      <w:pStyle w:val="berschrift8"/>
      <w:lvlText w:val="%8."/>
      <w:lvlJc w:val="left"/>
      <w:pPr>
        <w:tabs>
          <w:tab w:val="num" w:pos="425"/>
        </w:tabs>
        <w:ind w:left="425" w:hanging="425"/>
      </w:pPr>
    </w:lvl>
    <w:lvl w:ilvl="8">
      <w:start w:val="1"/>
      <w:numFmt w:val="lowerLetter"/>
      <w:pStyle w:val="berschrift9"/>
      <w:lvlText w:val="%9)"/>
      <w:lvlJc w:val="left"/>
      <w:pPr>
        <w:tabs>
          <w:tab w:val="num" w:pos="425"/>
        </w:tabs>
        <w:ind w:left="425" w:hanging="425"/>
      </w:pPr>
    </w:lvl>
  </w:abstractNum>
  <w:abstractNum w:abstractNumId="1" w15:restartNumberingAfterBreak="0">
    <w:nsid w:val="0514718B"/>
    <w:multiLevelType w:val="hybridMultilevel"/>
    <w:tmpl w:val="FD78A162"/>
    <w:lvl w:ilvl="0" w:tplc="F41C7B14">
      <w:start w:val="1"/>
      <w:numFmt w:val="bullet"/>
      <w:lvlText w:val="►"/>
      <w:lvlJc w:val="left"/>
      <w:pPr>
        <w:tabs>
          <w:tab w:val="num" w:pos="1440"/>
        </w:tabs>
        <w:ind w:left="1440" w:hanging="360"/>
      </w:pPr>
      <w:rPr>
        <w:rFonts w:ascii="Arial" w:hAnsi="Arial" w:hint="default"/>
        <w:color w:val="auto"/>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E9743E"/>
    <w:multiLevelType w:val="hybridMultilevel"/>
    <w:tmpl w:val="4A1A5958"/>
    <w:lvl w:ilvl="0" w:tplc="EFE4A48A">
      <w:start w:val="1"/>
      <w:numFmt w:val="bullet"/>
      <w:lvlText w:val="►"/>
      <w:lvlJc w:val="left"/>
      <w:pPr>
        <w:tabs>
          <w:tab w:val="num" w:pos="360"/>
        </w:tabs>
        <w:ind w:left="360" w:hanging="360"/>
      </w:pPr>
      <w:rPr>
        <w:rFonts w:ascii="Arial" w:hAnsi="Arial" w:hint="default"/>
        <w:color w:val="auto"/>
        <w:sz w:val="20"/>
      </w:rPr>
    </w:lvl>
    <w:lvl w:ilvl="1" w:tplc="F84891D6">
      <w:numFmt w:val="bullet"/>
      <w:lvlText w:val=""/>
      <w:lvlJc w:val="left"/>
      <w:pPr>
        <w:tabs>
          <w:tab w:val="num" w:pos="1440"/>
        </w:tabs>
        <w:ind w:left="1440" w:hanging="360"/>
      </w:pPr>
      <w:rPr>
        <w:rFonts w:ascii="Symbol" w:eastAsia="Times New Roman" w:hAnsi="Symbol"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6A05BC"/>
    <w:multiLevelType w:val="hybridMultilevel"/>
    <w:tmpl w:val="02B65678"/>
    <w:lvl w:ilvl="0" w:tplc="ED429D86">
      <w:start w:val="1"/>
      <w:numFmt w:val="lowerLetter"/>
      <w:pStyle w:val="berschrift4"/>
      <w:lvlText w:val="%1)"/>
      <w:lvlJc w:val="left"/>
      <w:pPr>
        <w:tabs>
          <w:tab w:val="num" w:pos="360"/>
        </w:tabs>
        <w:ind w:left="357" w:hanging="357"/>
      </w:pPr>
      <w:rPr>
        <w:rFonts w:hint="default"/>
      </w:rPr>
    </w:lvl>
    <w:lvl w:ilvl="1" w:tplc="16C849D0">
      <w:start w:val="1"/>
      <w:numFmt w:val="bullet"/>
      <w:lvlText w:val="►"/>
      <w:lvlJc w:val="left"/>
      <w:pPr>
        <w:tabs>
          <w:tab w:val="num" w:pos="1440"/>
        </w:tabs>
        <w:ind w:left="1437" w:hanging="357"/>
      </w:pPr>
      <w:rPr>
        <w:rFonts w:hint="default"/>
        <w:color w:val="auto"/>
        <w:sz w:val="18"/>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345C595B"/>
    <w:multiLevelType w:val="hybridMultilevel"/>
    <w:tmpl w:val="F4F89232"/>
    <w:lvl w:ilvl="0" w:tplc="ED381B22">
      <w:start w:val="1"/>
      <w:numFmt w:val="bullet"/>
      <w:pStyle w:val="Aufzhlung-Standard"/>
      <w:lvlText w:val="►"/>
      <w:lvlJc w:val="left"/>
      <w:pPr>
        <w:ind w:left="360" w:hanging="360"/>
      </w:pPr>
      <w:rPr>
        <w:rFonts w:hint="default"/>
        <w:color w:val="auto"/>
        <w:sz w:val="20"/>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2F2911"/>
    <w:multiLevelType w:val="hybridMultilevel"/>
    <w:tmpl w:val="EEB4FC46"/>
    <w:lvl w:ilvl="0" w:tplc="F5848B74">
      <w:start w:val="1"/>
      <w:numFmt w:val="decimal"/>
      <w:pStyle w:val="Nummerierung-Standard"/>
      <w:lvlText w:val="%1."/>
      <w:lvlJc w:val="left"/>
      <w:pPr>
        <w:tabs>
          <w:tab w:val="num" w:pos="360"/>
        </w:tabs>
        <w:ind w:left="360" w:hanging="360"/>
      </w:pPr>
      <w:rPr>
        <w:rFonts w:hint="default"/>
      </w:rPr>
    </w:lvl>
    <w:lvl w:ilvl="1" w:tplc="0407000F">
      <w:start w:val="1"/>
      <w:numFmt w:val="decimal"/>
      <w:lvlText w:val="%2."/>
      <w:lvlJc w:val="left"/>
      <w:pPr>
        <w:tabs>
          <w:tab w:val="num" w:pos="1440"/>
        </w:tabs>
        <w:ind w:left="1440" w:hanging="360"/>
      </w:pPr>
    </w:lvl>
    <w:lvl w:ilvl="2" w:tplc="820CA2DE">
      <w:start w:val="200"/>
      <w:numFmt w:val="decimal"/>
      <w:lvlText w:val="%3"/>
      <w:lvlJc w:val="left"/>
      <w:pPr>
        <w:tabs>
          <w:tab w:val="num" w:pos="2160"/>
        </w:tabs>
        <w:ind w:left="2160" w:hanging="360"/>
      </w:pPr>
      <w:rPr>
        <w:rFont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BC0C99"/>
    <w:multiLevelType w:val="hybridMultilevel"/>
    <w:tmpl w:val="E3DE670C"/>
    <w:lvl w:ilvl="0" w:tplc="C8F29A60">
      <w:start w:val="1"/>
      <w:numFmt w:val="lowerLetter"/>
      <w:lvlText w:val="%1)"/>
      <w:lvlJc w:val="left"/>
      <w:pPr>
        <w:tabs>
          <w:tab w:val="num" w:pos="360"/>
        </w:tabs>
        <w:ind w:left="357" w:hanging="357"/>
      </w:pPr>
      <w:rPr>
        <w:rFonts w:hint="default"/>
      </w:rPr>
    </w:lvl>
    <w:lvl w:ilvl="1" w:tplc="DD78FED2">
      <w:start w:val="1"/>
      <w:numFmt w:val="bullet"/>
      <w:lvlText w:val="►"/>
      <w:lvlJc w:val="left"/>
      <w:pPr>
        <w:tabs>
          <w:tab w:val="num" w:pos="1440"/>
        </w:tabs>
        <w:ind w:left="1437" w:hanging="357"/>
      </w:pPr>
      <w:rPr>
        <w:rFonts w:hint="default"/>
        <w:color w:val="auto"/>
        <w:sz w:val="18"/>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16cid:durableId="317881521">
    <w:abstractNumId w:val="1"/>
  </w:num>
  <w:num w:numId="2" w16cid:durableId="422991841">
    <w:abstractNumId w:val="0"/>
  </w:num>
  <w:num w:numId="3" w16cid:durableId="215506352">
    <w:abstractNumId w:val="0"/>
  </w:num>
  <w:num w:numId="4" w16cid:durableId="960578716">
    <w:abstractNumId w:val="0"/>
  </w:num>
  <w:num w:numId="5" w16cid:durableId="1932544767">
    <w:abstractNumId w:val="6"/>
  </w:num>
  <w:num w:numId="6" w16cid:durableId="485902336">
    <w:abstractNumId w:val="0"/>
  </w:num>
  <w:num w:numId="7" w16cid:durableId="1642614484">
    <w:abstractNumId w:val="0"/>
  </w:num>
  <w:num w:numId="8" w16cid:durableId="1848474937">
    <w:abstractNumId w:val="0"/>
  </w:num>
  <w:num w:numId="9" w16cid:durableId="1611207170">
    <w:abstractNumId w:val="0"/>
  </w:num>
  <w:num w:numId="10" w16cid:durableId="674842833">
    <w:abstractNumId w:val="0"/>
  </w:num>
  <w:num w:numId="11" w16cid:durableId="2069915392">
    <w:abstractNumId w:val="1"/>
  </w:num>
  <w:num w:numId="12" w16cid:durableId="83647020">
    <w:abstractNumId w:val="1"/>
  </w:num>
  <w:num w:numId="13" w16cid:durableId="68699805">
    <w:abstractNumId w:val="0"/>
  </w:num>
  <w:num w:numId="14" w16cid:durableId="184171318">
    <w:abstractNumId w:val="0"/>
  </w:num>
  <w:num w:numId="15" w16cid:durableId="1894583947">
    <w:abstractNumId w:val="0"/>
  </w:num>
  <w:num w:numId="16" w16cid:durableId="1965769134">
    <w:abstractNumId w:val="6"/>
  </w:num>
  <w:num w:numId="17" w16cid:durableId="1956252347">
    <w:abstractNumId w:val="0"/>
  </w:num>
  <w:num w:numId="18" w16cid:durableId="690882926">
    <w:abstractNumId w:val="0"/>
  </w:num>
  <w:num w:numId="19" w16cid:durableId="141823383">
    <w:abstractNumId w:val="0"/>
  </w:num>
  <w:num w:numId="20" w16cid:durableId="598563265">
    <w:abstractNumId w:val="0"/>
  </w:num>
  <w:num w:numId="21" w16cid:durableId="611671548">
    <w:abstractNumId w:val="0"/>
  </w:num>
  <w:num w:numId="22" w16cid:durableId="318272340">
    <w:abstractNumId w:val="1"/>
  </w:num>
  <w:num w:numId="23" w16cid:durableId="889926484">
    <w:abstractNumId w:val="1"/>
  </w:num>
  <w:num w:numId="24" w16cid:durableId="1050615518">
    <w:abstractNumId w:val="1"/>
  </w:num>
  <w:num w:numId="25" w16cid:durableId="1455178443">
    <w:abstractNumId w:val="0"/>
  </w:num>
  <w:num w:numId="26" w16cid:durableId="1871802486">
    <w:abstractNumId w:val="0"/>
  </w:num>
  <w:num w:numId="27" w16cid:durableId="1658805424">
    <w:abstractNumId w:val="0"/>
  </w:num>
  <w:num w:numId="28" w16cid:durableId="283387299">
    <w:abstractNumId w:val="6"/>
  </w:num>
  <w:num w:numId="29" w16cid:durableId="812407532">
    <w:abstractNumId w:val="0"/>
  </w:num>
  <w:num w:numId="30" w16cid:durableId="1344631589">
    <w:abstractNumId w:val="0"/>
  </w:num>
  <w:num w:numId="31" w16cid:durableId="2120681217">
    <w:abstractNumId w:val="0"/>
  </w:num>
  <w:num w:numId="32" w16cid:durableId="705375208">
    <w:abstractNumId w:val="0"/>
  </w:num>
  <w:num w:numId="33" w16cid:durableId="513110079">
    <w:abstractNumId w:val="0"/>
  </w:num>
  <w:num w:numId="34" w16cid:durableId="402139224">
    <w:abstractNumId w:val="1"/>
  </w:num>
  <w:num w:numId="35" w16cid:durableId="135612905">
    <w:abstractNumId w:val="1"/>
  </w:num>
  <w:num w:numId="36" w16cid:durableId="529532010">
    <w:abstractNumId w:val="1"/>
  </w:num>
  <w:num w:numId="37" w16cid:durableId="1830516049">
    <w:abstractNumId w:val="2"/>
  </w:num>
  <w:num w:numId="38" w16cid:durableId="213126134">
    <w:abstractNumId w:val="5"/>
  </w:num>
  <w:num w:numId="39" w16cid:durableId="2027053075">
    <w:abstractNumId w:val="0"/>
  </w:num>
  <w:num w:numId="40" w16cid:durableId="1703941861">
    <w:abstractNumId w:val="0"/>
  </w:num>
  <w:num w:numId="41" w16cid:durableId="383796147">
    <w:abstractNumId w:val="0"/>
  </w:num>
  <w:num w:numId="42" w16cid:durableId="1728675798">
    <w:abstractNumId w:val="3"/>
  </w:num>
  <w:num w:numId="43" w16cid:durableId="140461462">
    <w:abstractNumId w:val="0"/>
  </w:num>
  <w:num w:numId="44" w16cid:durableId="969018396">
    <w:abstractNumId w:val="0"/>
  </w:num>
  <w:num w:numId="45" w16cid:durableId="550580429">
    <w:abstractNumId w:val="0"/>
  </w:num>
  <w:num w:numId="46" w16cid:durableId="1860387254">
    <w:abstractNumId w:val="0"/>
  </w:num>
  <w:num w:numId="47" w16cid:durableId="1131248108">
    <w:abstractNumId w:val="0"/>
  </w:num>
  <w:num w:numId="48" w16cid:durableId="620914971">
    <w:abstractNumId w:val="4"/>
  </w:num>
  <w:num w:numId="49" w16cid:durableId="9283897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DAF"/>
    <w:rsid w:val="000355D5"/>
    <w:rsid w:val="000662E0"/>
    <w:rsid w:val="00080F44"/>
    <w:rsid w:val="000954B0"/>
    <w:rsid w:val="00107489"/>
    <w:rsid w:val="00141E59"/>
    <w:rsid w:val="001424A7"/>
    <w:rsid w:val="001D45A3"/>
    <w:rsid w:val="001F47BB"/>
    <w:rsid w:val="001F6697"/>
    <w:rsid w:val="002041E6"/>
    <w:rsid w:val="002100AF"/>
    <w:rsid w:val="002251CB"/>
    <w:rsid w:val="00243AEB"/>
    <w:rsid w:val="002452E3"/>
    <w:rsid w:val="00250030"/>
    <w:rsid w:val="0026166A"/>
    <w:rsid w:val="0027235E"/>
    <w:rsid w:val="002A4EDC"/>
    <w:rsid w:val="002D50ED"/>
    <w:rsid w:val="002D5FE4"/>
    <w:rsid w:val="002D7B32"/>
    <w:rsid w:val="002F2792"/>
    <w:rsid w:val="003315E0"/>
    <w:rsid w:val="00333F85"/>
    <w:rsid w:val="003C78A4"/>
    <w:rsid w:val="003F5F99"/>
    <w:rsid w:val="00402F7D"/>
    <w:rsid w:val="00422248"/>
    <w:rsid w:val="00446C6F"/>
    <w:rsid w:val="00486E95"/>
    <w:rsid w:val="004D3D6D"/>
    <w:rsid w:val="004F3C58"/>
    <w:rsid w:val="005272DA"/>
    <w:rsid w:val="00546BA4"/>
    <w:rsid w:val="00551134"/>
    <w:rsid w:val="00551458"/>
    <w:rsid w:val="00562030"/>
    <w:rsid w:val="00575673"/>
    <w:rsid w:val="005B5644"/>
    <w:rsid w:val="005F642F"/>
    <w:rsid w:val="006663A9"/>
    <w:rsid w:val="00670184"/>
    <w:rsid w:val="0068113B"/>
    <w:rsid w:val="006A1EA6"/>
    <w:rsid w:val="006C12E7"/>
    <w:rsid w:val="006F3B28"/>
    <w:rsid w:val="00702950"/>
    <w:rsid w:val="00772829"/>
    <w:rsid w:val="007739E6"/>
    <w:rsid w:val="007B2414"/>
    <w:rsid w:val="007F77C6"/>
    <w:rsid w:val="00822C0E"/>
    <w:rsid w:val="008649BB"/>
    <w:rsid w:val="00864F1D"/>
    <w:rsid w:val="008769E5"/>
    <w:rsid w:val="008B0B2A"/>
    <w:rsid w:val="008C4FCC"/>
    <w:rsid w:val="008E59AC"/>
    <w:rsid w:val="008F2D19"/>
    <w:rsid w:val="00902EFA"/>
    <w:rsid w:val="009104A2"/>
    <w:rsid w:val="009528BF"/>
    <w:rsid w:val="00986DB8"/>
    <w:rsid w:val="00993D48"/>
    <w:rsid w:val="009A34F1"/>
    <w:rsid w:val="009F682A"/>
    <w:rsid w:val="00A42F3A"/>
    <w:rsid w:val="00A627FB"/>
    <w:rsid w:val="00A915C6"/>
    <w:rsid w:val="00AB2484"/>
    <w:rsid w:val="00AB7E56"/>
    <w:rsid w:val="00B12AEC"/>
    <w:rsid w:val="00B14487"/>
    <w:rsid w:val="00B47CE4"/>
    <w:rsid w:val="00B66146"/>
    <w:rsid w:val="00BA4B0A"/>
    <w:rsid w:val="00BE7C77"/>
    <w:rsid w:val="00C02219"/>
    <w:rsid w:val="00C52E76"/>
    <w:rsid w:val="00C66219"/>
    <w:rsid w:val="00CA7FC2"/>
    <w:rsid w:val="00CD5528"/>
    <w:rsid w:val="00CE172F"/>
    <w:rsid w:val="00D00DBE"/>
    <w:rsid w:val="00D86EE8"/>
    <w:rsid w:val="00D875A7"/>
    <w:rsid w:val="00DC57EE"/>
    <w:rsid w:val="00DC5E1D"/>
    <w:rsid w:val="00E16F84"/>
    <w:rsid w:val="00E27094"/>
    <w:rsid w:val="00E45D6C"/>
    <w:rsid w:val="00E57F62"/>
    <w:rsid w:val="00E733A2"/>
    <w:rsid w:val="00E73A97"/>
    <w:rsid w:val="00E7775E"/>
    <w:rsid w:val="00EE399A"/>
    <w:rsid w:val="00F455A7"/>
    <w:rsid w:val="00F531FA"/>
    <w:rsid w:val="00F8302B"/>
    <w:rsid w:val="00FA1DAF"/>
    <w:rsid w:val="00FC6F52"/>
    <w:rsid w:val="00FE1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F6129"/>
  <w15:chartTrackingRefBased/>
  <w15:docId w15:val="{697FEA8A-43A1-4EC4-8B5F-57F1E6891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62030"/>
    <w:pPr>
      <w:spacing w:line="288" w:lineRule="auto"/>
      <w:jc w:val="both"/>
    </w:pPr>
    <w:rPr>
      <w:rFonts w:ascii="Arial" w:hAnsi="Arial"/>
      <w:kern w:val="16"/>
      <w:sz w:val="22"/>
    </w:rPr>
  </w:style>
  <w:style w:type="paragraph" w:styleId="berschrift1">
    <w:name w:val="heading 1"/>
    <w:basedOn w:val="Standard"/>
    <w:next w:val="Standard"/>
    <w:link w:val="berschrift1Zchn"/>
    <w:qFormat/>
    <w:rsid w:val="00562030"/>
    <w:pPr>
      <w:keepNext/>
      <w:numPr>
        <w:numId w:val="47"/>
      </w:numPr>
      <w:tabs>
        <w:tab w:val="left" w:pos="851"/>
      </w:tabs>
      <w:spacing w:after="360" w:line="300" w:lineRule="atLeast"/>
      <w:outlineLvl w:val="0"/>
    </w:pPr>
    <w:rPr>
      <w:b/>
      <w:sz w:val="32"/>
    </w:rPr>
  </w:style>
  <w:style w:type="paragraph" w:styleId="berschrift2">
    <w:name w:val="heading 2"/>
    <w:basedOn w:val="berschrift1"/>
    <w:next w:val="Standard"/>
    <w:link w:val="berschrift2Zchn"/>
    <w:qFormat/>
    <w:rsid w:val="00562030"/>
    <w:pPr>
      <w:numPr>
        <w:ilvl w:val="1"/>
      </w:numPr>
      <w:spacing w:before="180"/>
      <w:outlineLvl w:val="1"/>
    </w:pPr>
    <w:rPr>
      <w:sz w:val="28"/>
    </w:rPr>
  </w:style>
  <w:style w:type="paragraph" w:styleId="berschrift3">
    <w:name w:val="heading 3"/>
    <w:basedOn w:val="berschrift2"/>
    <w:next w:val="Standard"/>
    <w:link w:val="berschrift3Zchn"/>
    <w:qFormat/>
    <w:rsid w:val="00562030"/>
    <w:pPr>
      <w:numPr>
        <w:ilvl w:val="2"/>
      </w:numPr>
      <w:outlineLvl w:val="2"/>
    </w:pPr>
    <w:rPr>
      <w:sz w:val="24"/>
    </w:rPr>
  </w:style>
  <w:style w:type="paragraph" w:styleId="berschrift4">
    <w:name w:val="heading 4"/>
    <w:basedOn w:val="berschrift3"/>
    <w:next w:val="Standard"/>
    <w:link w:val="berschrift4Zchn"/>
    <w:qFormat/>
    <w:rsid w:val="00562030"/>
    <w:pPr>
      <w:numPr>
        <w:ilvl w:val="0"/>
        <w:numId w:val="42"/>
      </w:numPr>
      <w:spacing w:before="120" w:after="120" w:line="288" w:lineRule="auto"/>
      <w:outlineLvl w:val="3"/>
    </w:pPr>
    <w:rPr>
      <w:sz w:val="22"/>
    </w:rPr>
  </w:style>
  <w:style w:type="paragraph" w:styleId="berschrift5">
    <w:name w:val="heading 5"/>
    <w:basedOn w:val="berschrift4"/>
    <w:next w:val="Standard"/>
    <w:link w:val="berschrift5Zchn"/>
    <w:qFormat/>
    <w:rsid w:val="00562030"/>
    <w:pPr>
      <w:numPr>
        <w:ilvl w:val="4"/>
        <w:numId w:val="47"/>
      </w:numPr>
      <w:outlineLvl w:val="4"/>
    </w:pPr>
    <w:rPr>
      <w:b w:val="0"/>
      <w:i/>
    </w:rPr>
  </w:style>
  <w:style w:type="paragraph" w:styleId="berschrift6">
    <w:name w:val="heading 6"/>
    <w:basedOn w:val="berschrift5"/>
    <w:next w:val="Standard"/>
    <w:link w:val="berschrift6Zchn"/>
    <w:qFormat/>
    <w:rsid w:val="00562030"/>
    <w:pPr>
      <w:numPr>
        <w:ilvl w:val="5"/>
      </w:numPr>
      <w:outlineLvl w:val="5"/>
    </w:pPr>
    <w:rPr>
      <w:i w:val="0"/>
    </w:rPr>
  </w:style>
  <w:style w:type="paragraph" w:styleId="berschrift7">
    <w:name w:val="heading 7"/>
    <w:basedOn w:val="berschrift6"/>
    <w:next w:val="Standard"/>
    <w:link w:val="berschrift7Zchn"/>
    <w:qFormat/>
    <w:rsid w:val="00562030"/>
    <w:pPr>
      <w:numPr>
        <w:ilvl w:val="6"/>
      </w:numPr>
      <w:tabs>
        <w:tab w:val="left" w:pos="425"/>
      </w:tabs>
      <w:outlineLvl w:val="6"/>
    </w:pPr>
  </w:style>
  <w:style w:type="paragraph" w:styleId="berschrift8">
    <w:name w:val="heading 8"/>
    <w:basedOn w:val="berschrift7"/>
    <w:next w:val="Standard"/>
    <w:link w:val="berschrift8Zchn"/>
    <w:qFormat/>
    <w:rsid w:val="00562030"/>
    <w:pPr>
      <w:numPr>
        <w:ilvl w:val="7"/>
      </w:numPr>
      <w:outlineLvl w:val="7"/>
    </w:pPr>
  </w:style>
  <w:style w:type="paragraph" w:styleId="berschrift9">
    <w:name w:val="heading 9"/>
    <w:basedOn w:val="berschrift8"/>
    <w:next w:val="Standard"/>
    <w:link w:val="berschrift9Zchn"/>
    <w:qFormat/>
    <w:rsid w:val="00562030"/>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uiPriority w:val="99"/>
    <w:rsid w:val="007739E6"/>
    <w:pPr>
      <w:ind w:left="709" w:right="567" w:hanging="709"/>
      <w:jc w:val="left"/>
    </w:pPr>
    <w:rPr>
      <w:sz w:val="20"/>
    </w:rPr>
  </w:style>
  <w:style w:type="paragraph" w:customStyle="1" w:styleId="Abkrzungen">
    <w:name w:val="Abkürzungen"/>
    <w:basedOn w:val="Standard"/>
    <w:rsid w:val="00562030"/>
    <w:pPr>
      <w:spacing w:line="240" w:lineRule="auto"/>
      <w:ind w:left="57"/>
      <w:jc w:val="left"/>
    </w:pPr>
    <w:rPr>
      <w:sz w:val="16"/>
      <w:lang w:val="it-IT"/>
    </w:rPr>
  </w:style>
  <w:style w:type="paragraph" w:customStyle="1" w:styleId="Aufzhlung-Standard">
    <w:name w:val="Aufzählung - Standard"/>
    <w:basedOn w:val="Standard"/>
    <w:autoRedefine/>
    <w:qFormat/>
    <w:rsid w:val="00F8302B"/>
    <w:pPr>
      <w:numPr>
        <w:numId w:val="49"/>
      </w:numPr>
    </w:pPr>
  </w:style>
  <w:style w:type="paragraph" w:styleId="Beschriftung">
    <w:name w:val="caption"/>
    <w:basedOn w:val="Standard"/>
    <w:next w:val="Standard"/>
    <w:qFormat/>
    <w:rsid w:val="00B12AEC"/>
    <w:pPr>
      <w:spacing w:before="120" w:after="40"/>
    </w:pPr>
    <w:rPr>
      <w:b/>
      <w:sz w:val="20"/>
    </w:rPr>
  </w:style>
  <w:style w:type="paragraph" w:styleId="Dokumentstruktur">
    <w:name w:val="Document Map"/>
    <w:basedOn w:val="Standard"/>
    <w:link w:val="DokumentstrukturZchn"/>
    <w:semiHidden/>
    <w:rsid w:val="00562030"/>
    <w:pPr>
      <w:shd w:val="clear" w:color="auto" w:fill="000080"/>
    </w:pPr>
    <w:rPr>
      <w:rFonts w:ascii="Tahoma" w:hAnsi="Tahoma" w:cs="Tahoma"/>
    </w:rPr>
  </w:style>
  <w:style w:type="character" w:customStyle="1" w:styleId="DokumentstrukturZchn">
    <w:name w:val="Dokumentstruktur Zchn"/>
    <w:link w:val="Dokumentstruktur"/>
    <w:semiHidden/>
    <w:rsid w:val="005272DA"/>
    <w:rPr>
      <w:rFonts w:ascii="Tahoma" w:hAnsi="Tahoma" w:cs="Tahoma"/>
      <w:noProof/>
      <w:kern w:val="16"/>
      <w:sz w:val="22"/>
      <w:shd w:val="clear" w:color="auto" w:fill="000080"/>
      <w:lang w:eastAsia="de-DE"/>
    </w:rPr>
  </w:style>
  <w:style w:type="character" w:styleId="Endnotenzeichen">
    <w:name w:val="endnote reference"/>
    <w:semiHidden/>
    <w:rsid w:val="00562030"/>
    <w:rPr>
      <w:rFonts w:ascii="Arial" w:hAnsi="Arial"/>
      <w:sz w:val="20"/>
      <w:vertAlign w:val="superscript"/>
    </w:rPr>
  </w:style>
  <w:style w:type="paragraph" w:styleId="Funotentext">
    <w:name w:val="footnote text"/>
    <w:basedOn w:val="Standard"/>
    <w:link w:val="FunotentextZchn"/>
    <w:semiHidden/>
    <w:rsid w:val="00562030"/>
    <w:pPr>
      <w:keepNext/>
      <w:keepLines/>
      <w:spacing w:before="80" w:line="240" w:lineRule="auto"/>
      <w:ind w:left="425" w:hanging="425"/>
    </w:pPr>
    <w:rPr>
      <w:sz w:val="20"/>
    </w:rPr>
  </w:style>
  <w:style w:type="character" w:customStyle="1" w:styleId="FunotentextZchn">
    <w:name w:val="Fußnotentext Zchn"/>
    <w:link w:val="Funotentext"/>
    <w:semiHidden/>
    <w:rsid w:val="005272DA"/>
    <w:rPr>
      <w:rFonts w:ascii="Arial" w:hAnsi="Arial"/>
      <w:noProof/>
      <w:kern w:val="16"/>
      <w:lang w:eastAsia="de-DE"/>
    </w:rPr>
  </w:style>
  <w:style w:type="character" w:styleId="Funotenzeichen">
    <w:name w:val="footnote reference"/>
    <w:semiHidden/>
    <w:rsid w:val="00562030"/>
    <w:rPr>
      <w:position w:val="0"/>
      <w:sz w:val="24"/>
      <w:vertAlign w:val="superscript"/>
    </w:rPr>
  </w:style>
  <w:style w:type="paragraph" w:customStyle="1" w:styleId="FuzeileBroStand">
    <w:name w:val="Fußzeile Büro+Stand"/>
    <w:basedOn w:val="Standard"/>
    <w:rsid w:val="00562030"/>
    <w:pPr>
      <w:pBdr>
        <w:top w:val="single" w:sz="4" w:space="1" w:color="auto"/>
      </w:pBdr>
      <w:tabs>
        <w:tab w:val="right" w:pos="9072"/>
      </w:tabs>
      <w:spacing w:line="240" w:lineRule="atLeast"/>
    </w:pPr>
    <w:rPr>
      <w:sz w:val="18"/>
    </w:rPr>
  </w:style>
  <w:style w:type="paragraph" w:customStyle="1" w:styleId="Glossartext">
    <w:name w:val="Glossartext"/>
    <w:basedOn w:val="Standard"/>
    <w:rsid w:val="00562030"/>
    <w:pPr>
      <w:spacing w:after="80" w:line="240" w:lineRule="auto"/>
    </w:pPr>
    <w:rPr>
      <w:sz w:val="18"/>
    </w:rPr>
  </w:style>
  <w:style w:type="character" w:styleId="Hyperlink">
    <w:name w:val="Hyperlink"/>
    <w:rsid w:val="00562030"/>
    <w:rPr>
      <w:color w:val="0000FF"/>
      <w:u w:val="single"/>
    </w:rPr>
  </w:style>
  <w:style w:type="paragraph" w:customStyle="1" w:styleId="Kopfzeileoben">
    <w:name w:val="Kopfzeile oben"/>
    <w:basedOn w:val="Standard"/>
    <w:rsid w:val="00562030"/>
    <w:pPr>
      <w:tabs>
        <w:tab w:val="center" w:pos="3261"/>
        <w:tab w:val="center" w:pos="3828"/>
        <w:tab w:val="right" w:pos="6521"/>
        <w:tab w:val="right" w:pos="9923"/>
      </w:tabs>
      <w:spacing w:line="240" w:lineRule="atLeast"/>
      <w:ind w:right="-2270"/>
      <w:jc w:val="left"/>
    </w:pPr>
    <w:rPr>
      <w:b/>
      <w:sz w:val="18"/>
    </w:rPr>
  </w:style>
  <w:style w:type="paragraph" w:customStyle="1" w:styleId="Kopfzeileunten">
    <w:name w:val="Kopfzeile unten"/>
    <w:basedOn w:val="Standard"/>
    <w:rsid w:val="00562030"/>
    <w:pPr>
      <w:pBdr>
        <w:bottom w:val="single" w:sz="4" w:space="1" w:color="auto"/>
      </w:pBdr>
      <w:tabs>
        <w:tab w:val="center" w:pos="4536"/>
        <w:tab w:val="right" w:pos="6521"/>
      </w:tabs>
      <w:spacing w:line="240" w:lineRule="atLeast"/>
      <w:jc w:val="left"/>
    </w:pPr>
    <w:rPr>
      <w:sz w:val="16"/>
    </w:rPr>
  </w:style>
  <w:style w:type="paragraph" w:customStyle="1" w:styleId="LiteraturPlanungenGesetze">
    <w:name w:val="Literatur+Planungen+Gesetze"/>
    <w:basedOn w:val="Standard"/>
    <w:rsid w:val="00562030"/>
    <w:pPr>
      <w:spacing w:after="80" w:line="240" w:lineRule="auto"/>
      <w:ind w:left="425" w:hanging="425"/>
    </w:pPr>
    <w:rPr>
      <w:sz w:val="20"/>
    </w:rPr>
  </w:style>
  <w:style w:type="paragraph" w:customStyle="1" w:styleId="Nummerierung-Standard">
    <w:name w:val="Nummerierung - Standard"/>
    <w:basedOn w:val="Standard"/>
    <w:rsid w:val="00562030"/>
    <w:pPr>
      <w:numPr>
        <w:numId w:val="38"/>
      </w:numPr>
      <w:jc w:val="left"/>
    </w:pPr>
  </w:style>
  <w:style w:type="character" w:styleId="Seitenzahl">
    <w:name w:val="page number"/>
    <w:rsid w:val="00562030"/>
    <w:rPr>
      <w:rFonts w:ascii="Arial" w:hAnsi="Arial"/>
      <w:sz w:val="18"/>
    </w:rPr>
  </w:style>
  <w:style w:type="paragraph" w:customStyle="1" w:styleId="Tabellentext-Standard">
    <w:name w:val="Tabellentext - Standard"/>
    <w:basedOn w:val="Standard"/>
    <w:rsid w:val="00562030"/>
    <w:pPr>
      <w:spacing w:line="240" w:lineRule="auto"/>
      <w:jc w:val="left"/>
    </w:pPr>
    <w:rPr>
      <w:sz w:val="20"/>
      <w:lang w:val="fr-FR"/>
    </w:rPr>
  </w:style>
  <w:style w:type="paragraph" w:customStyle="1" w:styleId="Tabellentext-berschrift">
    <w:name w:val="Tabellentext - Überschrift"/>
    <w:basedOn w:val="Standard"/>
    <w:rsid w:val="00562030"/>
    <w:pPr>
      <w:spacing w:line="240" w:lineRule="auto"/>
      <w:jc w:val="left"/>
    </w:pPr>
    <w:rPr>
      <w:b/>
      <w:sz w:val="20"/>
    </w:rPr>
  </w:style>
  <w:style w:type="paragraph" w:styleId="Titel">
    <w:name w:val="Title"/>
    <w:basedOn w:val="Standard"/>
    <w:next w:val="Standard"/>
    <w:link w:val="TitelZchn"/>
    <w:qFormat/>
    <w:rsid w:val="00562030"/>
    <w:pPr>
      <w:spacing w:before="120" w:after="240"/>
      <w:jc w:val="center"/>
      <w:outlineLvl w:val="0"/>
    </w:pPr>
    <w:rPr>
      <w:rFonts w:cs="Arial"/>
      <w:b/>
      <w:bCs/>
      <w:kern w:val="28"/>
      <w:sz w:val="32"/>
      <w:szCs w:val="32"/>
    </w:rPr>
  </w:style>
  <w:style w:type="character" w:customStyle="1" w:styleId="TitelZchn">
    <w:name w:val="Titel Zchn"/>
    <w:link w:val="Titel"/>
    <w:rsid w:val="005272DA"/>
    <w:rPr>
      <w:rFonts w:ascii="Arial" w:hAnsi="Arial" w:cs="Arial"/>
      <w:b/>
      <w:bCs/>
      <w:noProof/>
      <w:kern w:val="28"/>
      <w:sz w:val="32"/>
      <w:szCs w:val="32"/>
      <w:lang w:eastAsia="de-DE"/>
    </w:rPr>
  </w:style>
  <w:style w:type="character" w:customStyle="1" w:styleId="berschrift1Zchn">
    <w:name w:val="Überschrift 1 Zchn"/>
    <w:link w:val="berschrift1"/>
    <w:rsid w:val="005272DA"/>
    <w:rPr>
      <w:rFonts w:ascii="Arial" w:hAnsi="Arial"/>
      <w:b/>
      <w:kern w:val="16"/>
      <w:sz w:val="32"/>
      <w:lang w:eastAsia="de-DE"/>
    </w:rPr>
  </w:style>
  <w:style w:type="character" w:customStyle="1" w:styleId="berschrift2Zchn">
    <w:name w:val="Überschrift 2 Zchn"/>
    <w:link w:val="berschrift2"/>
    <w:rsid w:val="005272DA"/>
    <w:rPr>
      <w:rFonts w:ascii="Arial" w:hAnsi="Arial"/>
      <w:b/>
      <w:kern w:val="16"/>
      <w:sz w:val="28"/>
      <w:lang w:eastAsia="de-DE"/>
    </w:rPr>
  </w:style>
  <w:style w:type="character" w:customStyle="1" w:styleId="berschrift3Zchn">
    <w:name w:val="Überschrift 3 Zchn"/>
    <w:link w:val="berschrift3"/>
    <w:rsid w:val="005272DA"/>
    <w:rPr>
      <w:rFonts w:ascii="Arial" w:hAnsi="Arial"/>
      <w:b/>
      <w:kern w:val="16"/>
      <w:sz w:val="24"/>
      <w:lang w:eastAsia="de-DE"/>
    </w:rPr>
  </w:style>
  <w:style w:type="character" w:customStyle="1" w:styleId="berschrift4Zchn">
    <w:name w:val="Überschrift 4 Zchn"/>
    <w:link w:val="berschrift4"/>
    <w:rsid w:val="005272DA"/>
    <w:rPr>
      <w:rFonts w:ascii="Arial" w:hAnsi="Arial"/>
      <w:b/>
      <w:kern w:val="16"/>
      <w:sz w:val="22"/>
      <w:lang w:eastAsia="de-DE"/>
    </w:rPr>
  </w:style>
  <w:style w:type="character" w:customStyle="1" w:styleId="berschrift5Zchn">
    <w:name w:val="Überschrift 5 Zchn"/>
    <w:link w:val="berschrift5"/>
    <w:rsid w:val="005272DA"/>
    <w:rPr>
      <w:rFonts w:ascii="Arial" w:hAnsi="Arial"/>
      <w:i/>
      <w:kern w:val="16"/>
      <w:sz w:val="22"/>
      <w:lang w:eastAsia="de-DE"/>
    </w:rPr>
  </w:style>
  <w:style w:type="character" w:customStyle="1" w:styleId="berschrift6Zchn">
    <w:name w:val="Überschrift 6 Zchn"/>
    <w:link w:val="berschrift6"/>
    <w:rsid w:val="005272DA"/>
    <w:rPr>
      <w:rFonts w:ascii="Arial" w:hAnsi="Arial"/>
      <w:kern w:val="16"/>
      <w:sz w:val="22"/>
      <w:lang w:eastAsia="de-DE"/>
    </w:rPr>
  </w:style>
  <w:style w:type="character" w:customStyle="1" w:styleId="berschrift7Zchn">
    <w:name w:val="Überschrift 7 Zchn"/>
    <w:link w:val="berschrift7"/>
    <w:rsid w:val="005272DA"/>
    <w:rPr>
      <w:rFonts w:ascii="Arial" w:hAnsi="Arial"/>
      <w:kern w:val="16"/>
      <w:sz w:val="22"/>
      <w:lang w:eastAsia="de-DE"/>
    </w:rPr>
  </w:style>
  <w:style w:type="character" w:customStyle="1" w:styleId="berschrift8Zchn">
    <w:name w:val="Überschrift 8 Zchn"/>
    <w:link w:val="berschrift8"/>
    <w:rsid w:val="005272DA"/>
    <w:rPr>
      <w:rFonts w:ascii="Arial" w:hAnsi="Arial"/>
      <w:kern w:val="16"/>
      <w:sz w:val="22"/>
      <w:lang w:eastAsia="de-DE"/>
    </w:rPr>
  </w:style>
  <w:style w:type="character" w:customStyle="1" w:styleId="berschrift9Zchn">
    <w:name w:val="Überschrift 9 Zchn"/>
    <w:link w:val="berschrift9"/>
    <w:rsid w:val="005272DA"/>
    <w:rPr>
      <w:rFonts w:ascii="Arial" w:hAnsi="Arial"/>
      <w:kern w:val="16"/>
      <w:sz w:val="22"/>
      <w:lang w:eastAsia="de-DE"/>
    </w:rPr>
  </w:style>
  <w:style w:type="paragraph" w:styleId="Verzeichnis1">
    <w:name w:val="toc 1"/>
    <w:basedOn w:val="Standard"/>
    <w:next w:val="Standard"/>
    <w:rsid w:val="00562030"/>
    <w:pPr>
      <w:tabs>
        <w:tab w:val="left" w:pos="442"/>
        <w:tab w:val="right" w:leader="dot" w:pos="9062"/>
      </w:tabs>
      <w:spacing w:before="200" w:after="120"/>
      <w:ind w:left="357" w:right="170" w:hanging="357"/>
      <w:jc w:val="left"/>
    </w:pPr>
    <w:rPr>
      <w:b/>
      <w:bCs/>
      <w:caps/>
      <w:szCs w:val="32"/>
    </w:rPr>
  </w:style>
  <w:style w:type="paragraph" w:styleId="Verzeichnis2">
    <w:name w:val="toc 2"/>
    <w:basedOn w:val="Verzeichnis1"/>
    <w:next w:val="Standard"/>
    <w:rsid w:val="00562030"/>
    <w:pPr>
      <w:tabs>
        <w:tab w:val="left" w:pos="880"/>
      </w:tabs>
      <w:spacing w:before="0" w:after="40" w:line="240" w:lineRule="auto"/>
      <w:ind w:left="924" w:hanging="567"/>
    </w:pPr>
    <w:rPr>
      <w:b w:val="0"/>
      <w:bCs w:val="0"/>
      <w:caps w:val="0"/>
      <w:smallCaps/>
      <w:szCs w:val="28"/>
    </w:rPr>
  </w:style>
  <w:style w:type="paragraph" w:styleId="Verzeichnis3">
    <w:name w:val="toc 3"/>
    <w:basedOn w:val="Verzeichnis2"/>
    <w:next w:val="Standard"/>
    <w:rsid w:val="00562030"/>
    <w:pPr>
      <w:ind w:left="1775" w:hanging="851"/>
    </w:pPr>
    <w:rPr>
      <w:iCs/>
      <w:smallCaps w:val="0"/>
      <w:sz w:val="20"/>
    </w:rPr>
  </w:style>
  <w:style w:type="paragraph" w:styleId="Verzeichnis4">
    <w:name w:val="toc 4"/>
    <w:basedOn w:val="Verzeichnis3"/>
    <w:next w:val="Standard"/>
    <w:uiPriority w:val="39"/>
    <w:rsid w:val="0068113B"/>
    <w:pPr>
      <w:tabs>
        <w:tab w:val="clear" w:pos="442"/>
      </w:tabs>
      <w:ind w:left="1418" w:hanging="567"/>
    </w:pPr>
    <w:rPr>
      <w:i/>
      <w:iCs w:val="0"/>
      <w:szCs w:val="21"/>
    </w:rPr>
  </w:style>
  <w:style w:type="paragraph" w:styleId="Verzeichnis5">
    <w:name w:val="toc 5"/>
    <w:basedOn w:val="Standard"/>
    <w:next w:val="Standard"/>
    <w:semiHidden/>
    <w:rsid w:val="00562030"/>
    <w:pPr>
      <w:ind w:left="880"/>
    </w:pPr>
  </w:style>
  <w:style w:type="paragraph" w:styleId="Verzeichnis6">
    <w:name w:val="toc 6"/>
    <w:basedOn w:val="Standard"/>
    <w:next w:val="Standard"/>
    <w:semiHidden/>
    <w:rsid w:val="00562030"/>
    <w:pPr>
      <w:ind w:left="1100"/>
    </w:pPr>
  </w:style>
  <w:style w:type="paragraph" w:styleId="Verzeichnis7">
    <w:name w:val="toc 7"/>
    <w:basedOn w:val="Standard"/>
    <w:next w:val="Standard"/>
    <w:autoRedefine/>
    <w:semiHidden/>
    <w:rsid w:val="00562030"/>
    <w:pPr>
      <w:ind w:left="1320"/>
    </w:pPr>
  </w:style>
  <w:style w:type="paragraph" w:styleId="Verzeichnis9">
    <w:name w:val="toc 9"/>
    <w:basedOn w:val="Standard"/>
    <w:next w:val="Standard"/>
    <w:autoRedefine/>
    <w:semiHidden/>
    <w:rsid w:val="00562030"/>
    <w:pPr>
      <w:ind w:left="1760"/>
    </w:pPr>
  </w:style>
  <w:style w:type="paragraph" w:styleId="Fu-Endnotenberschrift">
    <w:name w:val="Note Heading"/>
    <w:basedOn w:val="Standard"/>
    <w:next w:val="Standard"/>
    <w:link w:val="Fu-EndnotenberschriftZchn"/>
    <w:semiHidden/>
    <w:rsid w:val="00562030"/>
  </w:style>
  <w:style w:type="character" w:customStyle="1" w:styleId="Fu-EndnotenberschriftZchn">
    <w:name w:val="Fuß/-Endnotenüberschrift Zchn"/>
    <w:link w:val="Fu-Endnotenberschrift"/>
    <w:semiHidden/>
    <w:rsid w:val="00562030"/>
    <w:rPr>
      <w:rFonts w:ascii="Arial" w:hAnsi="Arial"/>
      <w:noProof/>
      <w:kern w:val="16"/>
      <w:sz w:val="22"/>
      <w:lang w:eastAsia="de-DE"/>
    </w:rPr>
  </w:style>
  <w:style w:type="paragraph" w:styleId="Verzeichnis8">
    <w:name w:val="toc 8"/>
    <w:basedOn w:val="Standard"/>
    <w:next w:val="Standard"/>
    <w:autoRedefine/>
    <w:semiHidden/>
    <w:rsid w:val="00562030"/>
    <w:pPr>
      <w:ind w:left="1540"/>
    </w:pPr>
  </w:style>
  <w:style w:type="paragraph" w:customStyle="1" w:styleId="ErluterungvonBeschriftungenAbbTab">
    <w:name w:val="Erläuterung von Beschriftungen (Abb.+Tab.)"/>
    <w:basedOn w:val="Standard"/>
    <w:autoRedefine/>
    <w:qFormat/>
    <w:rsid w:val="002100AF"/>
    <w:rPr>
      <w:sz w:val="16"/>
    </w:rPr>
  </w:style>
  <w:style w:type="paragraph" w:customStyle="1" w:styleId="Textfelder">
    <w:name w:val="Textfelder"/>
    <w:autoRedefine/>
    <w:qFormat/>
    <w:rsid w:val="00D875A7"/>
    <w:pPr>
      <w:jc w:val="center"/>
    </w:pPr>
    <w:rPr>
      <w:rFonts w:ascii="Arial" w:hAnsi="Arial"/>
      <w:kern w:val="16"/>
      <w:sz w:val="16"/>
    </w:rPr>
  </w:style>
  <w:style w:type="paragraph" w:styleId="Textkrper">
    <w:name w:val="Body Text"/>
    <w:basedOn w:val="Standard"/>
    <w:link w:val="TextkrperZchn"/>
    <w:rsid w:val="008649BB"/>
    <w:pPr>
      <w:spacing w:line="240" w:lineRule="auto"/>
      <w:jc w:val="left"/>
    </w:pPr>
    <w:rPr>
      <w:rFonts w:cs="Arial"/>
      <w:kern w:val="0"/>
      <w:szCs w:val="24"/>
    </w:rPr>
  </w:style>
  <w:style w:type="character" w:customStyle="1" w:styleId="TextkrperZchn">
    <w:name w:val="Textkörper Zchn"/>
    <w:link w:val="Textkrper"/>
    <w:rsid w:val="008649BB"/>
    <w:rPr>
      <w:rFonts w:ascii="Arial" w:hAnsi="Arial" w:cs="Arial"/>
      <w:sz w:val="22"/>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17035">
      <w:bodyDiv w:val="1"/>
      <w:marLeft w:val="0"/>
      <w:marRight w:val="0"/>
      <w:marTop w:val="0"/>
      <w:marBottom w:val="0"/>
      <w:divBdr>
        <w:top w:val="none" w:sz="0" w:space="0" w:color="auto"/>
        <w:left w:val="none" w:sz="0" w:space="0" w:color="auto"/>
        <w:bottom w:val="none" w:sz="0" w:space="0" w:color="auto"/>
        <w:right w:val="none" w:sz="0" w:space="0" w:color="auto"/>
      </w:divBdr>
    </w:div>
    <w:div w:id="977801885">
      <w:bodyDiv w:val="1"/>
      <w:marLeft w:val="0"/>
      <w:marRight w:val="0"/>
      <w:marTop w:val="0"/>
      <w:marBottom w:val="0"/>
      <w:divBdr>
        <w:top w:val="none" w:sz="0" w:space="0" w:color="auto"/>
        <w:left w:val="none" w:sz="0" w:space="0" w:color="auto"/>
        <w:bottom w:val="none" w:sz="0" w:space="0" w:color="auto"/>
        <w:right w:val="none" w:sz="0" w:space="0" w:color="auto"/>
      </w:divBdr>
    </w:div>
    <w:div w:id="1347749825">
      <w:bodyDiv w:val="1"/>
      <w:marLeft w:val="0"/>
      <w:marRight w:val="0"/>
      <w:marTop w:val="0"/>
      <w:marBottom w:val="0"/>
      <w:divBdr>
        <w:top w:val="none" w:sz="0" w:space="0" w:color="auto"/>
        <w:left w:val="none" w:sz="0" w:space="0" w:color="auto"/>
        <w:bottom w:val="none" w:sz="0" w:space="0" w:color="auto"/>
        <w:right w:val="none" w:sz="0" w:space="0" w:color="auto"/>
      </w:divBdr>
      <w:divsChild>
        <w:div w:id="176695584">
          <w:marLeft w:val="0"/>
          <w:marRight w:val="0"/>
          <w:marTop w:val="0"/>
          <w:marBottom w:val="0"/>
          <w:divBdr>
            <w:top w:val="none" w:sz="0" w:space="0" w:color="auto"/>
            <w:left w:val="none" w:sz="0" w:space="0" w:color="auto"/>
            <w:bottom w:val="none" w:sz="0" w:space="0" w:color="auto"/>
            <w:right w:val="none" w:sz="0" w:space="0" w:color="auto"/>
          </w:divBdr>
        </w:div>
        <w:div w:id="217321945">
          <w:marLeft w:val="0"/>
          <w:marRight w:val="0"/>
          <w:marTop w:val="0"/>
          <w:marBottom w:val="0"/>
          <w:divBdr>
            <w:top w:val="none" w:sz="0" w:space="0" w:color="auto"/>
            <w:left w:val="none" w:sz="0" w:space="0" w:color="auto"/>
            <w:bottom w:val="none" w:sz="0" w:space="0" w:color="auto"/>
            <w:right w:val="none" w:sz="0" w:space="0" w:color="auto"/>
          </w:divBdr>
        </w:div>
        <w:div w:id="245769828">
          <w:marLeft w:val="0"/>
          <w:marRight w:val="0"/>
          <w:marTop w:val="0"/>
          <w:marBottom w:val="0"/>
          <w:divBdr>
            <w:top w:val="none" w:sz="0" w:space="0" w:color="auto"/>
            <w:left w:val="none" w:sz="0" w:space="0" w:color="auto"/>
            <w:bottom w:val="none" w:sz="0" w:space="0" w:color="auto"/>
            <w:right w:val="none" w:sz="0" w:space="0" w:color="auto"/>
          </w:divBdr>
        </w:div>
        <w:div w:id="304505024">
          <w:marLeft w:val="0"/>
          <w:marRight w:val="0"/>
          <w:marTop w:val="0"/>
          <w:marBottom w:val="0"/>
          <w:divBdr>
            <w:top w:val="none" w:sz="0" w:space="0" w:color="auto"/>
            <w:left w:val="none" w:sz="0" w:space="0" w:color="auto"/>
            <w:bottom w:val="none" w:sz="0" w:space="0" w:color="auto"/>
            <w:right w:val="none" w:sz="0" w:space="0" w:color="auto"/>
          </w:divBdr>
        </w:div>
        <w:div w:id="509831632">
          <w:marLeft w:val="0"/>
          <w:marRight w:val="0"/>
          <w:marTop w:val="0"/>
          <w:marBottom w:val="0"/>
          <w:divBdr>
            <w:top w:val="none" w:sz="0" w:space="0" w:color="auto"/>
            <w:left w:val="none" w:sz="0" w:space="0" w:color="auto"/>
            <w:bottom w:val="none" w:sz="0" w:space="0" w:color="auto"/>
            <w:right w:val="none" w:sz="0" w:space="0" w:color="auto"/>
          </w:divBdr>
        </w:div>
        <w:div w:id="530842393">
          <w:marLeft w:val="0"/>
          <w:marRight w:val="0"/>
          <w:marTop w:val="0"/>
          <w:marBottom w:val="0"/>
          <w:divBdr>
            <w:top w:val="none" w:sz="0" w:space="0" w:color="auto"/>
            <w:left w:val="none" w:sz="0" w:space="0" w:color="auto"/>
            <w:bottom w:val="none" w:sz="0" w:space="0" w:color="auto"/>
            <w:right w:val="none" w:sz="0" w:space="0" w:color="auto"/>
          </w:divBdr>
        </w:div>
        <w:div w:id="555165370">
          <w:marLeft w:val="0"/>
          <w:marRight w:val="0"/>
          <w:marTop w:val="0"/>
          <w:marBottom w:val="0"/>
          <w:divBdr>
            <w:top w:val="none" w:sz="0" w:space="0" w:color="auto"/>
            <w:left w:val="none" w:sz="0" w:space="0" w:color="auto"/>
            <w:bottom w:val="none" w:sz="0" w:space="0" w:color="auto"/>
            <w:right w:val="none" w:sz="0" w:space="0" w:color="auto"/>
          </w:divBdr>
        </w:div>
        <w:div w:id="592057176">
          <w:marLeft w:val="0"/>
          <w:marRight w:val="0"/>
          <w:marTop w:val="0"/>
          <w:marBottom w:val="0"/>
          <w:divBdr>
            <w:top w:val="none" w:sz="0" w:space="0" w:color="auto"/>
            <w:left w:val="none" w:sz="0" w:space="0" w:color="auto"/>
            <w:bottom w:val="none" w:sz="0" w:space="0" w:color="auto"/>
            <w:right w:val="none" w:sz="0" w:space="0" w:color="auto"/>
          </w:divBdr>
        </w:div>
        <w:div w:id="615796293">
          <w:marLeft w:val="0"/>
          <w:marRight w:val="0"/>
          <w:marTop w:val="0"/>
          <w:marBottom w:val="0"/>
          <w:divBdr>
            <w:top w:val="none" w:sz="0" w:space="0" w:color="auto"/>
            <w:left w:val="none" w:sz="0" w:space="0" w:color="auto"/>
            <w:bottom w:val="none" w:sz="0" w:space="0" w:color="auto"/>
            <w:right w:val="none" w:sz="0" w:space="0" w:color="auto"/>
          </w:divBdr>
        </w:div>
        <w:div w:id="675694032">
          <w:marLeft w:val="0"/>
          <w:marRight w:val="0"/>
          <w:marTop w:val="0"/>
          <w:marBottom w:val="0"/>
          <w:divBdr>
            <w:top w:val="none" w:sz="0" w:space="0" w:color="auto"/>
            <w:left w:val="none" w:sz="0" w:space="0" w:color="auto"/>
            <w:bottom w:val="none" w:sz="0" w:space="0" w:color="auto"/>
            <w:right w:val="none" w:sz="0" w:space="0" w:color="auto"/>
          </w:divBdr>
        </w:div>
        <w:div w:id="725373074">
          <w:marLeft w:val="0"/>
          <w:marRight w:val="0"/>
          <w:marTop w:val="0"/>
          <w:marBottom w:val="0"/>
          <w:divBdr>
            <w:top w:val="none" w:sz="0" w:space="0" w:color="auto"/>
            <w:left w:val="none" w:sz="0" w:space="0" w:color="auto"/>
            <w:bottom w:val="none" w:sz="0" w:space="0" w:color="auto"/>
            <w:right w:val="none" w:sz="0" w:space="0" w:color="auto"/>
          </w:divBdr>
        </w:div>
        <w:div w:id="726490604">
          <w:marLeft w:val="0"/>
          <w:marRight w:val="0"/>
          <w:marTop w:val="0"/>
          <w:marBottom w:val="0"/>
          <w:divBdr>
            <w:top w:val="none" w:sz="0" w:space="0" w:color="auto"/>
            <w:left w:val="none" w:sz="0" w:space="0" w:color="auto"/>
            <w:bottom w:val="none" w:sz="0" w:space="0" w:color="auto"/>
            <w:right w:val="none" w:sz="0" w:space="0" w:color="auto"/>
          </w:divBdr>
        </w:div>
        <w:div w:id="873619812">
          <w:marLeft w:val="0"/>
          <w:marRight w:val="0"/>
          <w:marTop w:val="0"/>
          <w:marBottom w:val="0"/>
          <w:divBdr>
            <w:top w:val="none" w:sz="0" w:space="0" w:color="auto"/>
            <w:left w:val="none" w:sz="0" w:space="0" w:color="auto"/>
            <w:bottom w:val="none" w:sz="0" w:space="0" w:color="auto"/>
            <w:right w:val="none" w:sz="0" w:space="0" w:color="auto"/>
          </w:divBdr>
        </w:div>
        <w:div w:id="1042096645">
          <w:marLeft w:val="0"/>
          <w:marRight w:val="0"/>
          <w:marTop w:val="0"/>
          <w:marBottom w:val="0"/>
          <w:divBdr>
            <w:top w:val="none" w:sz="0" w:space="0" w:color="auto"/>
            <w:left w:val="none" w:sz="0" w:space="0" w:color="auto"/>
            <w:bottom w:val="none" w:sz="0" w:space="0" w:color="auto"/>
            <w:right w:val="none" w:sz="0" w:space="0" w:color="auto"/>
          </w:divBdr>
        </w:div>
        <w:div w:id="1078400940">
          <w:marLeft w:val="0"/>
          <w:marRight w:val="0"/>
          <w:marTop w:val="0"/>
          <w:marBottom w:val="0"/>
          <w:divBdr>
            <w:top w:val="none" w:sz="0" w:space="0" w:color="auto"/>
            <w:left w:val="none" w:sz="0" w:space="0" w:color="auto"/>
            <w:bottom w:val="none" w:sz="0" w:space="0" w:color="auto"/>
            <w:right w:val="none" w:sz="0" w:space="0" w:color="auto"/>
          </w:divBdr>
        </w:div>
        <w:div w:id="1213350896">
          <w:marLeft w:val="0"/>
          <w:marRight w:val="0"/>
          <w:marTop w:val="0"/>
          <w:marBottom w:val="0"/>
          <w:divBdr>
            <w:top w:val="none" w:sz="0" w:space="0" w:color="auto"/>
            <w:left w:val="none" w:sz="0" w:space="0" w:color="auto"/>
            <w:bottom w:val="none" w:sz="0" w:space="0" w:color="auto"/>
            <w:right w:val="none" w:sz="0" w:space="0" w:color="auto"/>
          </w:divBdr>
        </w:div>
        <w:div w:id="1258102604">
          <w:marLeft w:val="0"/>
          <w:marRight w:val="0"/>
          <w:marTop w:val="0"/>
          <w:marBottom w:val="0"/>
          <w:divBdr>
            <w:top w:val="none" w:sz="0" w:space="0" w:color="auto"/>
            <w:left w:val="none" w:sz="0" w:space="0" w:color="auto"/>
            <w:bottom w:val="none" w:sz="0" w:space="0" w:color="auto"/>
            <w:right w:val="none" w:sz="0" w:space="0" w:color="auto"/>
          </w:divBdr>
        </w:div>
        <w:div w:id="1357389335">
          <w:marLeft w:val="0"/>
          <w:marRight w:val="0"/>
          <w:marTop w:val="0"/>
          <w:marBottom w:val="0"/>
          <w:divBdr>
            <w:top w:val="none" w:sz="0" w:space="0" w:color="auto"/>
            <w:left w:val="none" w:sz="0" w:space="0" w:color="auto"/>
            <w:bottom w:val="none" w:sz="0" w:space="0" w:color="auto"/>
            <w:right w:val="none" w:sz="0" w:space="0" w:color="auto"/>
          </w:divBdr>
        </w:div>
        <w:div w:id="1428161996">
          <w:marLeft w:val="0"/>
          <w:marRight w:val="0"/>
          <w:marTop w:val="0"/>
          <w:marBottom w:val="0"/>
          <w:divBdr>
            <w:top w:val="none" w:sz="0" w:space="0" w:color="auto"/>
            <w:left w:val="none" w:sz="0" w:space="0" w:color="auto"/>
            <w:bottom w:val="none" w:sz="0" w:space="0" w:color="auto"/>
            <w:right w:val="none" w:sz="0" w:space="0" w:color="auto"/>
          </w:divBdr>
        </w:div>
        <w:div w:id="1440684699">
          <w:marLeft w:val="0"/>
          <w:marRight w:val="0"/>
          <w:marTop w:val="0"/>
          <w:marBottom w:val="0"/>
          <w:divBdr>
            <w:top w:val="none" w:sz="0" w:space="0" w:color="auto"/>
            <w:left w:val="none" w:sz="0" w:space="0" w:color="auto"/>
            <w:bottom w:val="none" w:sz="0" w:space="0" w:color="auto"/>
            <w:right w:val="none" w:sz="0" w:space="0" w:color="auto"/>
          </w:divBdr>
        </w:div>
        <w:div w:id="1457606388">
          <w:marLeft w:val="0"/>
          <w:marRight w:val="0"/>
          <w:marTop w:val="0"/>
          <w:marBottom w:val="0"/>
          <w:divBdr>
            <w:top w:val="none" w:sz="0" w:space="0" w:color="auto"/>
            <w:left w:val="none" w:sz="0" w:space="0" w:color="auto"/>
            <w:bottom w:val="none" w:sz="0" w:space="0" w:color="auto"/>
            <w:right w:val="none" w:sz="0" w:space="0" w:color="auto"/>
          </w:divBdr>
        </w:div>
        <w:div w:id="1721514152">
          <w:marLeft w:val="0"/>
          <w:marRight w:val="0"/>
          <w:marTop w:val="0"/>
          <w:marBottom w:val="0"/>
          <w:divBdr>
            <w:top w:val="none" w:sz="0" w:space="0" w:color="auto"/>
            <w:left w:val="none" w:sz="0" w:space="0" w:color="auto"/>
            <w:bottom w:val="none" w:sz="0" w:space="0" w:color="auto"/>
            <w:right w:val="none" w:sz="0" w:space="0" w:color="auto"/>
          </w:divBdr>
        </w:div>
        <w:div w:id="1790588579">
          <w:marLeft w:val="0"/>
          <w:marRight w:val="0"/>
          <w:marTop w:val="0"/>
          <w:marBottom w:val="0"/>
          <w:divBdr>
            <w:top w:val="none" w:sz="0" w:space="0" w:color="auto"/>
            <w:left w:val="none" w:sz="0" w:space="0" w:color="auto"/>
            <w:bottom w:val="none" w:sz="0" w:space="0" w:color="auto"/>
            <w:right w:val="none" w:sz="0" w:space="0" w:color="auto"/>
          </w:divBdr>
        </w:div>
        <w:div w:id="1790706468">
          <w:marLeft w:val="0"/>
          <w:marRight w:val="0"/>
          <w:marTop w:val="0"/>
          <w:marBottom w:val="0"/>
          <w:divBdr>
            <w:top w:val="none" w:sz="0" w:space="0" w:color="auto"/>
            <w:left w:val="none" w:sz="0" w:space="0" w:color="auto"/>
            <w:bottom w:val="none" w:sz="0" w:space="0" w:color="auto"/>
            <w:right w:val="none" w:sz="0" w:space="0" w:color="auto"/>
          </w:divBdr>
        </w:div>
        <w:div w:id="1903759329">
          <w:marLeft w:val="0"/>
          <w:marRight w:val="0"/>
          <w:marTop w:val="0"/>
          <w:marBottom w:val="0"/>
          <w:divBdr>
            <w:top w:val="none" w:sz="0" w:space="0" w:color="auto"/>
            <w:left w:val="none" w:sz="0" w:space="0" w:color="auto"/>
            <w:bottom w:val="none" w:sz="0" w:space="0" w:color="auto"/>
            <w:right w:val="none" w:sz="0" w:space="0" w:color="auto"/>
          </w:divBdr>
        </w:div>
        <w:div w:id="2024822367">
          <w:marLeft w:val="0"/>
          <w:marRight w:val="0"/>
          <w:marTop w:val="0"/>
          <w:marBottom w:val="0"/>
          <w:divBdr>
            <w:top w:val="none" w:sz="0" w:space="0" w:color="auto"/>
            <w:left w:val="none" w:sz="0" w:space="0" w:color="auto"/>
            <w:bottom w:val="none" w:sz="0" w:space="0" w:color="auto"/>
            <w:right w:val="none" w:sz="0" w:space="0" w:color="auto"/>
          </w:divBdr>
        </w:div>
        <w:div w:id="2042777570">
          <w:marLeft w:val="0"/>
          <w:marRight w:val="0"/>
          <w:marTop w:val="0"/>
          <w:marBottom w:val="0"/>
          <w:divBdr>
            <w:top w:val="none" w:sz="0" w:space="0" w:color="auto"/>
            <w:left w:val="none" w:sz="0" w:space="0" w:color="auto"/>
            <w:bottom w:val="none" w:sz="0" w:space="0" w:color="auto"/>
            <w:right w:val="none" w:sz="0" w:space="0" w:color="auto"/>
          </w:divBdr>
        </w:div>
        <w:div w:id="2086755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llungnahme@bad-langensalza.de" TargetMode="External"/><Relationship Id="rId5" Type="http://schemas.openxmlformats.org/officeDocument/2006/relationships/hyperlink" Target="https://badlangensalza.de/rathaus/stadtentwicklung-und-wirtschaftsfoerderung/planung/oeffentliche-bekanntmachungen-zu-auslegungen/"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3582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Leise</dc:creator>
  <cp:keywords/>
  <cp:lastModifiedBy>Giebler, Dagmar</cp:lastModifiedBy>
  <cp:revision>7</cp:revision>
  <cp:lastPrinted>2025-04-04T07:37:00Z</cp:lastPrinted>
  <dcterms:created xsi:type="dcterms:W3CDTF">2025-04-03T12:21:00Z</dcterms:created>
  <dcterms:modified xsi:type="dcterms:W3CDTF">2025-04-04T07:50:00Z</dcterms:modified>
</cp:coreProperties>
</file>